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e6ca8bfdce4ab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1:006.</w:t>
      </w:r>
      <w:r>
        <w:t xml:space="preserve"> </w:t>
      </w:r>
      <w:r>
        <w:t xml:space="preserve">Coverage for persons eligible for title XVIII benefits.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2b139c873b45bb" /><Relationship Type="http://schemas.openxmlformats.org/officeDocument/2006/relationships/settings" Target="/word/settings.xml" Id="Radfa0a67015f4713" /></Relationships>
</file>