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58d323ff34a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17:120.</w:t>
      </w:r>
      <w:r>
        <w:t xml:space="preserve"> </w:t>
      </w:r>
      <w:r>
        <w:t xml:space="preserve">Estimated tax penalty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76da7760cc46e9" /><Relationship Type="http://schemas.openxmlformats.org/officeDocument/2006/relationships/settings" Target="/word/settings.xml" Id="R6ca9294b2b014121" /></Relationships>
</file>