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539cabafa4a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2:006.</w:t>
      </w:r>
      <w:r>
        <w:t xml:space="preserve"> </w:t>
      </w:r>
      <w:r>
        <w:t xml:space="preserve">Technical requirements for the Kentucky Transitional Assistance Program (K-TAP).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07efb90a7c49d9" /><Relationship Type="http://schemas.openxmlformats.org/officeDocument/2006/relationships/settings" Target="/word/settings.xml" Id="Rbca8e16371a44af2" /></Relationships>
</file>