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fba569c8844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2:046.</w:t>
      </w:r>
      <w:r>
        <w:t xml:space="preserve"> </w:t>
      </w:r>
      <w:r>
        <w:t xml:space="preserve">Adverse action; conditions.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e007fe58f14603" /><Relationship Type="http://schemas.openxmlformats.org/officeDocument/2006/relationships/settings" Target="/word/settings.xml" Id="Rc465208943a242a5" /></Relationships>
</file>