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4a52cf2bd45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1:120.</w:t>
      </w:r>
      <w:r>
        <w:t xml:space="preserve"> </w:t>
      </w:r>
      <w:r>
        <w:t xml:space="preserve">Treatment of adjudicated delinquents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1cbebbf4474cfd" /><Relationship Type="http://schemas.openxmlformats.org/officeDocument/2006/relationships/settings" Target="/word/settings.xml" Id="Rbd4a384fc3274f10" /></Relationships>
</file>