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aa38c8ed447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7:170.</w:t>
      </w:r>
      <w:r>
        <w:t xml:space="preserve"> </w:t>
      </w:r>
      <w:r>
        <w:t xml:space="preserve">Cardinal Treatment Center Policy and Procedural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7841fc9ac4438" /><Relationship Type="http://schemas.openxmlformats.org/officeDocument/2006/relationships/settings" Target="/word/settings.xml" Id="R230918a823c7498c" /></Relationships>
</file>