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c8667da854d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1:130.</w:t>
      </w:r>
      <w:r>
        <w:t xml:space="preserve"> </w:t>
      </w:r>
      <w:r>
        <w:t xml:space="preserve">Administrative subpoenas guidelines.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66b8e1c5c448e5" /><Relationship Type="http://schemas.openxmlformats.org/officeDocument/2006/relationships/settings" Target="/word/settings.xml" Id="R8b34c63acb3b4f70" /></Relationships>
</file>