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82bd421eb49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20:035.</w:t>
      </w:r>
      <w:r>
        <w:t xml:space="preserve"> </w:t>
      </w:r>
      <w:r>
        <w:t xml:space="preserve">Corporation license tax policies and circulars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44f06d49bb4746" /><Relationship Type="http://schemas.openxmlformats.org/officeDocument/2006/relationships/settings" Target="/word/settings.xml" Id="R5a357d344ce24b2d" /></Relationships>
</file>