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8f37aced840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1:140.</w:t>
      </w:r>
      <w:r>
        <w:t xml:space="preserve"> </w:t>
      </w:r>
      <w:r>
        <w:t xml:space="preserve">Alternative intermediate services for individuals with MR or developmental disabilities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d1b6b3a1dd4089" /><Relationship Type="http://schemas.openxmlformats.org/officeDocument/2006/relationships/settings" Target="/word/settings.xml" Id="R54a57819a0d54ee3" /></Relationships>
</file>