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85a64750043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25:020.</w:t>
      </w:r>
      <w:r>
        <w:t xml:space="preserve"> </w:t>
      </w:r>
      <w:r>
        <w:t xml:space="preserve">Application for retail sales and use tax permit.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f519ba4bc24a29" /><Relationship Type="http://schemas.openxmlformats.org/officeDocument/2006/relationships/settings" Target="/word/settings.xml" Id="Rd635b6bae6f04a85" /></Relationships>
</file>