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112a17e3ab439b" /><Relationship Type="http://schemas.openxmlformats.org/package/2006/relationships/metadata/core-properties" Target="/package/services/metadata/core-properties/2f88204e48684232ba3887d7777ed82c.psmdcp" Id="Ra209468799fc4b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SB11 (BR431)</w:t>
      </w:r>
      <w:r>
        <w:rPr>
          <w:b/>
        </w:rPr>
        <w:t xml:space="preserve">/LM</w:t>
      </w:r>
      <w:r>
        <w:t xml:space="preserve"> - R. Thomas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$15.00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w:t>
      </w:r>
      <w:r>
        <w:t xml:space="preserve"> - S. Meredith</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SB14 (BR996)</w:t>
      </w:r>
      <w:r>
        <w:rPr>
          <w:b/>
        </w:rPr>
        <w:t xml:space="preserve"/>
      </w:r>
      <w:r>
        <w:t xml:space="preserve"> - S. Meredith</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SB16 (BR1075)</w:t>
      </w:r>
      <w:r>
        <w:rPr>
          <w:b/>
        </w:rPr>
        <w:t xml:space="preserve"/>
      </w:r>
      <w:r>
        <w:t xml:space="preserve"> - S. Funke Frommeyer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SB19 (BR888)</w:t>
      </w:r>
      <w:r>
        <w:rPr>
          <w:b/>
        </w:rPr>
        <w:t xml:space="preserve"/>
      </w:r>
      <w:r>
        <w:t xml:space="preserve"> - R. Girdler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SB23 (BR422)</w:t>
      </w:r>
      <w:r>
        <w:rPr>
          <w:b/>
        </w:rPr>
        <w:t xml:space="preserve"/>
      </w:r>
      <w:r>
        <w:t xml:space="preserve"> - S. West</w:t>
      </w:r>
      <w:r>
        <w:t xml:space="preserve">, J. Adams</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SB24 (BR425)</w:t>
      </w:r>
      <w:r>
        <w:rPr>
          <w:b/>
        </w:rPr>
        <w:t xml:space="preserve">/CI/LM</w:t>
      </w:r>
      <w:r>
        <w:t xml:space="preserve"> - R. Girdler</w:t>
        <w:br/>
      </w:r>
    </w:p>
    <w:p>
      <w:pPr>
        <w:pStyle w:val="RecordBase"/>
      </w:pPr>
      <w:r>
        <w:t xml:space="preserve">	AN ACT relating to insurance fraud.</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SB26 (BR327)</w:t>
      </w:r>
      <w:r>
        <w:rPr>
          <w:b/>
        </w:rPr>
        <w:t xml:space="preserve"/>
      </w:r>
      <w:r>
        <w:t xml:space="preserve"> - B. Storm</w:t>
      </w:r>
      <w:r>
        <w:t xml:space="preserve">, J. Adams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SB27 (BR288)</w:t>
      </w:r>
      <w:r>
        <w:rPr>
          <w:b/>
        </w:rPr>
        <w:t xml:space="preserve"/>
      </w:r>
      <w:r>
        <w:t xml:space="preserve"> - B. Storm</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
      </w:r>
      <w:r>
        <w:t xml:space="preserve"> - J. Howell</w:t>
      </w:r>
      <w:r>
        <w:t xml:space="preserve">, C. Richardson</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SB35 (BR959)</w:t>
      </w:r>
      <w:r>
        <w:rPr>
          <w:b/>
        </w:rPr>
        <w:t xml:space="preserve">/CI</w:t>
      </w:r>
      <w:r>
        <w:t xml:space="preserve"> - D. Yates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SB38 (BR298)</w:t>
      </w:r>
      <w:r>
        <w:rPr>
          <w:b/>
        </w:rPr>
        <w:t xml:space="preserve"/>
      </w:r>
      <w:r>
        <w:t xml:space="preserve"> - G. Elkins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J. Higdon</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KRS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SB48 (BR156)</w:t>
      </w:r>
      <w:r>
        <w:rPr>
          <w:b/>
        </w:rPr>
        <w:t xml:space="preserve"/>
      </w:r>
      <w:r>
        <w:t xml:space="preserve"> - C. Armstrong</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rPr>
          <w:b/>
        </w:rPr>
        <w:t xml:space="preserve"/>
      </w:r>
      <w:r>
        <w:t xml:space="preserve"> - C. Armstrong</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6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SB58 (BR938)</w:t>
      </w:r>
      <w:r>
        <w:rPr>
          <w:b/>
        </w:rPr>
        <w:t xml:space="preserve">/AA</w:t>
      </w:r>
      <w:r>
        <w:t xml:space="preserve"> - R. Webb</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SB59 (BR258)</w:t>
      </w:r>
      <w:r>
        <w:rPr>
          <w:b/>
        </w:rPr>
        <w:t xml:space="preserve"/>
      </w:r>
      <w:r>
        <w:t xml:space="preserve"> - J. Higdon</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SB61 (BR1111)</w:t>
      </w:r>
      <w:r>
        <w:rPr>
          <w:b/>
        </w:rPr>
        <w:t xml:space="preserve"/>
      </w:r>
      <w:r>
        <w:t xml:space="preserve"> - C. Richardson</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SB62 (BR125)</w:t>
      </w:r>
      <w:r>
        <w:rPr>
          <w:b/>
        </w:rPr>
        <w:t xml:space="preserve">/CI</w:t>
      </w:r>
      <w:r>
        <w:t xml:space="preserve"> - S. Rawlings</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SB63 (BR972)</w:t>
      </w:r>
      <w:r>
        <w:rPr>
          <w:b/>
        </w:rPr>
        <w:t xml:space="preserve">/LM</w:t>
      </w:r>
      <w:r>
        <w:t xml:space="preserve"> - B. Storm</w:t>
      </w:r>
      <w:r>
        <w:t xml:space="preserve">, S. Madon</w:t>
      </w:r>
      <w:r>
        <w:t xml:space="preserve">, M. Nemes</w:t>
      </w:r>
      <w:r>
        <w:t xml:space="preserve">, B. Smith</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SB64 (BR1112)</w:t>
      </w:r>
      <w:r>
        <w:rPr>
          <w:b/>
        </w:rPr>
        <w:t xml:space="preserve">/CI/LM</w:t>
      </w:r>
      <w:r>
        <w:t xml:space="preserve"> - B. Storm</w:t>
      </w:r>
      <w:r>
        <w:t xml:space="preserve">, S. Madon</w:t>
        <w:br/>
      </w:r>
    </w:p>
    <w:p>
      <w:pPr>
        <w:pStyle w:val="RecordBase"/>
      </w:pPr>
      <w:r>
        <w:t xml:space="preserve">	AN ACT relating to key infrastructure assets.</w:t>
      </w:r>
    </w:p>
    <w:p>
      <w:pPr>
        <w:pStyle w:val="RecordBase"/>
      </w:pPr>
      <w:r>
        <w:t xml:space="preserve">	Amend KRS 511.100 to include cable, telephone, and broadband facilities; amend KRS 512.020 to include damaging or taking possession of a key infrastructure asset.</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SB66 (BR216)</w:t>
      </w:r>
      <w:r>
        <w:rPr>
          <w:b/>
        </w:rPr>
        <w:t xml:space="preserve"/>
      </w:r>
      <w:r>
        <w:t xml:space="preserve"> - G. Elkins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SB67 (BR1131)</w:t>
      </w:r>
      <w:r>
        <w:rPr>
          <w:b/>
        </w:rPr>
        <w:t xml:space="preserve"/>
      </w:r>
      <w:r>
        <w:t xml:space="preserve"> - M. Nemes</w:t>
      </w:r>
      <w:r>
        <w:t xml:space="preserve">, J. Adams</w:t>
      </w:r>
      <w:r>
        <w:t xml:space="preserve">, D. Douglas</w:t>
      </w:r>
      <w:r>
        <w:t xml:space="preserve">, R. Girdler</w:t>
      </w:r>
      <w:r>
        <w:t xml:space="preserve">, A. Mays Bledsoe</w:t>
      </w:r>
      <w:r>
        <w:t xml:space="preserve">, S. Meredith</w:t>
      </w:r>
      <w:r>
        <w:t xml:space="preserve">, R. Mills</w:t>
      </w:r>
      <w:r>
        <w:t xml:space="preserve">, B. Smith</w:t>
      </w:r>
      <w:r>
        <w:t xml:space="preserve">, B. Storm</w:t>
      </w:r>
      <w:r>
        <w:t xml:space="preserve">, L. Tichenor</w:t>
      </w:r>
      <w:r>
        <w:t xml:space="preserve">, P. Wheeler</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SB126 (BR907)</w:t>
      </w:r>
      <w:r>
        <w:rPr>
          <w:b/>
        </w:rPr>
        <w:t xml:space="preserve">/LM</w:t>
      </w:r>
      <w:r>
        <w:t xml:space="preserve"> - C. McDaniel</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D. Frazier Gordon</w:t>
      </w:r>
      <w:r>
        <w:t xml:space="preserve">, C. Freeland</w:t>
      </w:r>
      <w:r>
        <w:t xml:space="preserve">, C. Fugate</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br/>
      </w:r>
    </w:p>
    <w:p>
      <w:pPr>
        <w:pStyle w:val="RecordBase"/>
      </w:pPr>
      <w:r>
        <w:rPr>
          <w:b/>
        </w:rPr>
        <w:t xml:space="preserve">HB15 (BR79)</w:t>
      </w:r>
      <w:r>
        <w:rPr>
          <w:b/>
        </w:rPr>
        <w:t xml:space="preserve"/>
      </w:r>
      <w:r>
        <w:t xml:space="preserve"> - S. Rudy</w:t>
      </w:r>
      <w:r>
        <w:t xml:space="preserve">, J. Petrie</w:t>
      </w:r>
      <w:r>
        <w:t xml:space="preserve">, J. Blanton</w:t>
      </w:r>
      <w:r>
        <w:t xml:space="preserve">, D. Fister</w:t>
      </w:r>
      <w:r>
        <w:t xml:space="preserve">, P. Flannery</w:t>
      </w:r>
      <w:r>
        <w:t xml:space="preserve">, D. Frazier Gordon</w:t>
      </w:r>
      <w:r>
        <w:t xml:space="preserve">, C. Fugate</w:t>
      </w:r>
      <w:r>
        <w:t xml:space="preserve">, E. Hancock</w:t>
      </w:r>
      <w:r>
        <w:t xml:space="preserve">, T. Huff</w:t>
      </w:r>
      <w:r>
        <w:t xml:space="preserve">, W. Lawrence</w:t>
      </w:r>
      <w:r>
        <w:t xml:space="preserve">, D. Meade </w:t>
      </w:r>
      <w:r>
        <w:t xml:space="preserve">, S. Miles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W. Thomas</w:t>
      </w:r>
      <w:r>
        <w:t xml:space="preserve">, T. Truett</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N. Tate</w:t>
      </w:r>
      <w:r>
        <w:t xml:space="preserve">, J. Tipton</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HB17 (BR257)</w:t>
      </w:r>
      <w:r>
        <w:rPr>
          <w:b/>
        </w:rPr>
        <w:t xml:space="preserve">/LM</w:t>
      </w:r>
      <w:r>
        <w:t xml:space="preserve"> - M. Hart</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that requires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HB19 (BR18)</w:t>
      </w:r>
      <w:r>
        <w:rPr>
          <w:b/>
        </w:rPr>
        <w:t xml:space="preserve"/>
      </w:r>
      <w:r>
        <w:t xml:space="preserve"> - J. Hodgson</w:t>
      </w:r>
      <w:r>
        <w:t xml:space="preserve">, S. Baker</w:t>
      </w:r>
      <w:r>
        <w:t xml:space="preserve">, J. Bauman</w:t>
      </w:r>
      <w:r>
        <w:t xml:space="preserve">, J. Blanton</w:t>
      </w:r>
      <w:r>
        <w:t xml:space="preserve">, E. Callaway</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M. Lockett</w:t>
      </w:r>
      <w:r>
        <w:t xml:space="preserve">, C. Massaroni</w:t>
      </w:r>
      <w:r>
        <w:t xml:space="preserve">, B. McCool</w:t>
      </w:r>
      <w:r>
        <w:t xml:space="preserve">, M. Proctor</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HB20 (BR50)</w:t>
      </w:r>
      <w:r>
        <w:rPr>
          <w:b/>
        </w:rPr>
        <w:t xml:space="preserve"/>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T. Roberts</w:t>
      </w:r>
      <w:r>
        <w:t xml:space="preserve">, T. Truett</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HB23 (BR66)</w:t>
      </w:r>
      <w:r>
        <w:rPr>
          <w:b/>
        </w:rPr>
        <w:t xml:space="preserve">/CI</w:t>
      </w:r>
      <w:r>
        <w:t xml:space="preserve"> - R. Dotson</w:t>
      </w:r>
      <w:r>
        <w:t xml:space="preserve">, J. Calloway</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HB24 (BR820)</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HB25 (BR819)</w:t>
      </w:r>
      <w:r>
        <w:rPr>
          <w:b/>
        </w:rPr>
        <w:t xml:space="preserve"/>
      </w:r>
      <w:r>
        <w:t xml:space="preserve"> - D. Fister</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HB26 (BR276)</w:t>
      </w:r>
      <w:r>
        <w:rPr>
          <w:b/>
        </w:rPr>
        <w:t xml:space="preserve"/>
      </w:r>
      <w:r>
        <w:t xml:space="preserve"> - P. Flannery</w:t>
      </w:r>
      <w:r>
        <w:t xml:space="preserve">, P. Griffee</w:t>
      </w:r>
      <w:r>
        <w:t xml:space="preserve">, V. Grossl</w:t>
      </w:r>
      <w:r>
        <w:t xml:space="preserve">, J. Hodgson</w:t>
      </w:r>
      <w:r>
        <w:t xml:space="preserve">, T. Huff</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HB27 (BR386)</w:t>
      </w:r>
      <w:r>
        <w:rPr>
          <w:b/>
        </w:rPr>
        <w:t xml:space="preserve"/>
      </w:r>
      <w:r>
        <w:t xml:space="preserve"> - D. Osborne</w:t>
      </w:r>
      <w:r>
        <w:t xml:space="preserve">, DJ Johnson</w:t>
      </w:r>
      <w:r>
        <w:t xml:space="preserve">, T. Roberts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HB28 (BR420)</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implement a one-hour dementia training and continuing education course; require dementia training for DCBS supervisory, direct services, and adult protective services staff.</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HB30 (BR437)</w:t>
      </w:r>
      <w:r>
        <w:rPr>
          <w:b/>
        </w:rPr>
        <w:t xml:space="preserve">/AA/LM</w:t>
      </w:r>
      <w:r>
        <w:t xml:space="preserve"> - J. Blanton</w:t>
      </w:r>
      <w:r>
        <w:t xml:space="preserve">, C. Fugate</w:t>
      </w:r>
      <w:r>
        <w:t xml:space="preserve">, T. Smith</w:t>
      </w:r>
      <w:r>
        <w:t xml:space="preserve">, A. Tackett Laferty</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HB32 (BR862)</w:t>
      </w:r>
      <w:r>
        <w:rPr>
          <w:b/>
        </w:rPr>
        <w:t xml:space="preserve"/>
      </w:r>
      <w:r>
        <w:t xml:space="preserve"> - M. Whitaker</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HB37 (BR21)</w:t>
      </w:r>
      <w:r>
        <w:rPr>
          <w:b/>
        </w:rPr>
        <w:t xml:space="preserve"/>
      </w:r>
      <w:r>
        <w:t xml:space="preserve"> - J. Tipton</w:t>
      </w:r>
      <w:r>
        <w:t xml:space="preserve">, J. Decker</w:t>
      </w:r>
      <w:r>
        <w:t xml:space="preserve">, S. Baker</w:t>
      </w:r>
      <w:r>
        <w:t xml:space="preserve">, J. Calloway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  </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J. Blanton</w:t>
      </w:r>
      <w:r>
        <w:t xml:space="preserve">, J. Branscum</w:t>
      </w:r>
      <w:r>
        <w:t xml:space="preserve">, P. Flannery</w:t>
      </w:r>
      <w:r>
        <w:t xml:space="preserve">, D. Frazier Gordon</w:t>
      </w:r>
      <w:r>
        <w:t xml:space="preserve">, P. Griffee</w:t>
      </w:r>
      <w:r>
        <w:t xml:space="preserve">, V. Grossl</w:t>
      </w:r>
      <w:r>
        <w:t xml:space="preserve">, W. Lawrence</w:t>
      </w:r>
      <w:r>
        <w:t xml:space="preserve">, D. Lewis</w:t>
      </w:r>
      <w:r>
        <w:t xml:space="preserve">, C. Massaroni</w:t>
      </w:r>
      <w:r>
        <w:t xml:space="preserve">, M. Pollock</w:t>
      </w:r>
      <w:r>
        <w:t xml:space="preserve">, T. Roberts</w:t>
      </w:r>
      <w:r>
        <w:t xml:space="preserve">, S. Sharp</w:t>
      </w:r>
      <w:r>
        <w:t xml:space="preserve">, T. Smith</w:t>
      </w:r>
      <w:r>
        <w:t xml:space="preserve">, W. Thomas</w:t>
      </w:r>
      <w:r>
        <w:t xml:space="preserve">, T. Truett</w:t>
      </w:r>
      <w:r>
        <w:t xml:space="preserve">, B. Wesley</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HB42 (BR315)</w:t>
      </w:r>
      <w:r>
        <w:rPr>
          <w:b/>
        </w:rPr>
        <w:t xml:space="preserve">/CI/LM</w:t>
      </w:r>
      <w:r>
        <w:t xml:space="preserve"> - C. Aull</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HB43 (BR457)</w:t>
      </w:r>
      <w:r>
        <w:rPr>
          <w:b/>
        </w:rPr>
        <w:t xml:space="preserve"/>
      </w:r>
      <w:r>
        <w:t xml:space="preserve"> - B. Chester-Burton</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HB44 (BR133)</w:t>
      </w:r>
      <w:r>
        <w:rPr>
          <w:b/>
        </w:rPr>
        <w:t xml:space="preserve"/>
      </w:r>
      <w:r>
        <w:t xml:space="preserve"> - C. Massaroni</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HB45 (BR445)</w:t>
      </w:r>
      <w:r>
        <w:rPr>
          <w:b/>
        </w:rPr>
        <w:t xml:space="preserve">/CI</w:t>
      </w:r>
      <w:r>
        <w:t xml:space="preserve"> - J. Hodgson</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HB47 (BR8)</w:t>
      </w:r>
      <w:r>
        <w:rPr>
          <w:b/>
        </w:rPr>
        <w:t xml:space="preserve">/CI/LM</w:t>
      </w:r>
      <w:r>
        <w:t xml:space="preserve"> - S. Baker</w:t>
      </w:r>
      <w:r>
        <w:t xml:space="preserve">, R. Dotson</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HB48 (BR24)</w:t>
      </w:r>
      <w:r>
        <w:rPr>
          <w:b/>
        </w:rPr>
        <w:t xml:space="preserve"/>
      </w:r>
      <w:r>
        <w:t xml:space="preserve"> - S. Baker</w:t>
      </w:r>
      <w:r>
        <w:t xml:space="preserve">, T. Truett</w:t>
      </w:r>
      <w:r>
        <w:t xml:space="preserve">, J. Decker</w:t>
      </w:r>
      <w:r>
        <w:t xml:space="preserve">, V. Grossl</w:t>
      </w:r>
      <w:r>
        <w:t xml:space="preserve">, K. Jackson</w:t>
      </w:r>
      <w:r>
        <w:t xml:space="preserve">, DJ Johnson</w:t>
      </w:r>
      <w:r>
        <w:t xml:space="preserve">, S. McPherson</w:t>
      </w:r>
      <w:r>
        <w:t xml:space="preserve">, S. Riley</w:t>
      </w:r>
      <w:r>
        <w:t xml:space="preserve">, A. Thompson</w:t>
      </w:r>
      <w:r>
        <w:t xml:space="preserve">, J. Tipton</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HB50 (BR11)</w:t>
      </w:r>
      <w:r>
        <w:rPr>
          <w:b/>
        </w:rPr>
        <w:t xml:space="preserve">/CI/LM</w:t>
      </w:r>
      <w:r>
        <w:t xml:space="preserve"> - K. Banta</w:t>
      </w:r>
      <w:r>
        <w:t xml:space="preserve">, DJ Johnson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HB52 (BR37)</w:t>
      </w:r>
      <w:r>
        <w:rPr>
          <w:b/>
        </w:rPr>
        <w:t xml:space="preserve"/>
      </w:r>
      <w:r>
        <w:t xml:space="preserve"> - K. Banta</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HB55 (BR285)</w:t>
      </w:r>
      <w:r>
        <w:rPr>
          <w:b/>
        </w:rPr>
        <w:t xml:space="preserve"/>
      </w:r>
      <w:r>
        <w:t xml:space="preserve"> - K. Banta</w:t>
      </w:r>
      <w:r>
        <w:t xml:space="preserve">, T. Bojanowski</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HB56 (BR404)</w:t>
      </w:r>
      <w:r>
        <w:rPr>
          <w:b/>
        </w:rPr>
        <w:t xml:space="preserve"/>
      </w:r>
      <w:r>
        <w:t xml:space="preserve"> - D. Meade </w:t>
      </w:r>
      <w:r>
        <w:t xml:space="preserve">, D. Frazier Gordon</w:t>
      </w:r>
      <w:r>
        <w:t xml:space="preserve">, E. Callaway</w:t>
      </w:r>
      <w:r>
        <w:t xml:space="preserve">, J. Decker</w:t>
      </w:r>
      <w:r>
        <w:t xml:space="preserve">, D. Fister</w:t>
      </w:r>
      <w:r>
        <w:t xml:space="preserve">, C. Fugate</w:t>
      </w:r>
      <w:r>
        <w:t xml:space="preserve">, V. Grossl</w:t>
      </w:r>
      <w:r>
        <w:t xml:space="preserve">, T. Hampton</w:t>
      </w:r>
      <w:r>
        <w:t xml:space="preserve">, K. King</w:t>
      </w:r>
      <w:r>
        <w:t xml:space="preserve">, B. McCool</w:t>
      </w:r>
      <w:r>
        <w:t xml:space="preserve">, T. Roberts</w:t>
      </w:r>
      <w:r>
        <w:t xml:space="preserve">, T. Truett</w:t>
      </w:r>
      <w:r>
        <w:t xml:space="preserve">, K. Upchurch</w:t>
      </w:r>
      <w:r>
        <w:t xml:space="preserve">, B. Wesley</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HB57 (BR306)</w:t>
      </w:r>
      <w:r>
        <w:rPr>
          <w:b/>
        </w:rPr>
        <w:t xml:space="preserve"/>
      </w:r>
      <w:r>
        <w:t xml:space="preserve"> - L. Willner</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HB58 (BR236)</w:t>
      </w:r>
      <w:r>
        <w:rPr>
          <w:b/>
        </w:rPr>
        <w:t xml:space="preserve"/>
      </w:r>
      <w:r>
        <w:t xml:space="preserve"> - L. Willner</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HB59 (BR887)</w:t>
      </w:r>
      <w:r>
        <w:rPr>
          <w:b/>
        </w:rPr>
        <w:t xml:space="preserve"/>
      </w:r>
      <w:r>
        <w:t xml:space="preserve"> -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HB61 (BR131)</w:t>
      </w:r>
      <w:r>
        <w:rPr>
          <w:b/>
        </w:rPr>
        <w:t xml:space="preserve"/>
      </w:r>
      <w:r>
        <w:t xml:space="preserve"> - S. Bratcher</w:t>
      </w:r>
      <w:r>
        <w:t xml:space="preserve">, A. Neighbors</w:t>
      </w:r>
      <w:r>
        <w:t xml:space="preserve">, C. Aull</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HB62 (BR913)</w:t>
      </w:r>
      <w:r>
        <w:rPr>
          <w:b/>
        </w:rPr>
        <w:t xml:space="preserve"/>
      </w:r>
      <w:r>
        <w:t xml:space="preserve"> - S. Maddox</w:t>
      </w:r>
      <w:r>
        <w:t xml:space="preserve">, F. Rabourn</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HB63 (BR1015)</w:t>
      </w:r>
      <w:r>
        <w:rPr>
          <w:b/>
        </w:rPr>
        <w:t xml:space="preserve"/>
      </w:r>
      <w:r>
        <w:t xml:space="preserve"> - S. Maddox</w:t>
      </w:r>
      <w:r>
        <w:t xml:space="preserve">, F. Rabourn</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M. Proctor</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HB65 (BR78)</w:t>
      </w:r>
      <w:r>
        <w:rPr>
          <w:b/>
        </w:rPr>
        <w:t xml:space="preserve"/>
      </w:r>
      <w:r>
        <w:t xml:space="preserve"> - J. Calloway</w:t>
      </w:r>
      <w:r>
        <w:t xml:space="preserve">, C. Massaroni</w:t>
      </w:r>
      <w:r>
        <w:t xml:space="preserve">, E. Callaway</w:t>
      </w:r>
      <w:r>
        <w:t xml:space="preserve">, M. Proctor</w:t>
      </w:r>
      <w:r>
        <w:t xml:space="preserve">, T. Roberts</w:t>
      </w:r>
      <w:r>
        <w:t xml:space="preserve">, N. Tate</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HB67 (BR1054)</w:t>
      </w:r>
      <w:r>
        <w:rPr>
          <w:b/>
        </w:rPr>
        <w:t xml:space="preserve">/LM</w:t>
      </w:r>
      <w:r>
        <w:t xml:space="preserve"> - D. Grossberg</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$15.00 an hour on July 1, 2029; raise the state minimum wage for tipped employees to $5.00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HB68 (BR1065)</w:t>
      </w:r>
      <w:r>
        <w:rPr>
          <w:b/>
        </w:rPr>
        <w:t xml:space="preserve">/CI/LM</w:t>
      </w:r>
      <w:r>
        <w:t xml:space="preserve"> - D. Grossberg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HB70 (BR142)</w:t>
      </w:r>
      <w:r>
        <w:rPr>
          <w:b/>
        </w:rPr>
        <w:t xml:space="preserve"/>
      </w:r>
      <w:r>
        <w:t xml:space="preserve"> - V. Grossl</w:t>
      </w:r>
      <w:r>
        <w:t xml:space="preserve">, J. Tipton</w:t>
      </w:r>
      <w:r>
        <w:t xml:space="preserve">, D. Frazier Gordon</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HB72 (BR122)</w:t>
      </w:r>
      <w:r>
        <w:rPr>
          <w:b/>
        </w:rPr>
        <w:t xml:space="preserve"/>
      </w:r>
      <w:r>
        <w:t xml:space="preserve"> - DJ Johnson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HB73 (BR804)</w:t>
      </w:r>
      <w:r>
        <w:rPr>
          <w:b/>
        </w:rPr>
        <w:t xml:space="preserve"/>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HB74 (BR1006)</w:t>
      </w:r>
      <w:r>
        <w:rPr>
          <w:b/>
        </w:rPr>
        <w:t xml:space="preserve"/>
      </w:r>
      <w:r>
        <w:t xml:space="preserve"> - M. Lehman</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HB75 (BR1004)</w:t>
      </w:r>
      <w:r>
        <w:rPr>
          <w:b/>
        </w:rPr>
        <w:t xml:space="preserve"/>
      </w:r>
      <w:r>
        <w:t xml:space="preserve"> - M. Lehman</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HB76 (BR1007)</w:t>
      </w:r>
      <w:r>
        <w:rPr>
          <w:b/>
        </w:rPr>
        <w:t xml:space="preserve">/AA</w:t>
      </w:r>
      <w:r>
        <w:t xml:space="preserve"> - M. Lehman</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HB77 (BR5)</w:t>
      </w:r>
      <w:r>
        <w:rPr>
          <w:b/>
        </w:rPr>
        <w:t xml:space="preserve"/>
      </w:r>
      <w:r>
        <w:t xml:space="preserve"> - L. Burke</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HB80 (BR993)</w:t>
      </w:r>
      <w:r>
        <w:rPr>
          <w:b/>
        </w:rPr>
        <w:t xml:space="preserve"/>
      </w:r>
      <w:r>
        <w:t xml:space="preserve"> - R. Roarx</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HB81 (BR1091)</w:t>
      </w:r>
      <w:r>
        <w:rPr>
          <w:b/>
        </w:rPr>
        <w:t xml:space="preserve"/>
      </w:r>
      <w:r>
        <w:t xml:space="preserve"> - T. Roberts</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HB82 (BR1038)</w:t>
      </w:r>
      <w:r>
        <w:rPr>
          <w:b/>
        </w:rPr>
        <w:t xml:space="preserve">/CI/LM</w:t>
      </w:r>
      <w:r>
        <w:t xml:space="preserve"> - T. Roberts</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HB83 (BR1037)</w:t>
      </w:r>
      <w:r>
        <w:rPr>
          <w:b/>
        </w:rPr>
        <w:t xml:space="preserve"/>
      </w:r>
      <w:r>
        <w:t xml:space="preserve"> - T. Roberts</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HB84 (BR1029)</w:t>
      </w:r>
      <w:r>
        <w:rPr>
          <w:b/>
        </w:rPr>
        <w:t xml:space="preserve">/CI</w:t>
      </w:r>
      <w:r>
        <w:t xml:space="preserve"> - T. Roberts</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HB85 (BR1096)</w:t>
      </w:r>
      <w:r>
        <w:rPr>
          <w:b/>
        </w:rPr>
        <w:t xml:space="preserve"/>
      </w:r>
      <w:r>
        <w:t xml:space="preserve"> - T. Roberts</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HB86 (BR1035)</w:t>
      </w:r>
      <w:r>
        <w:rPr>
          <w:b/>
        </w:rPr>
        <w:t xml:space="preserve"/>
      </w:r>
      <w:r>
        <w:t xml:space="preserve"> - T. Roberts</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HB87 (BR29)</w:t>
      </w:r>
      <w:r>
        <w:rPr>
          <w:b/>
        </w:rPr>
        <w:t xml:space="preserve"/>
      </w:r>
      <w:r>
        <w:t xml:space="preserve"> - E. Callaway</w:t>
      </w:r>
      <w:r>
        <w:t xml:space="preserve">, S. Doan</w:t>
      </w:r>
      <w:r>
        <w:t xml:space="preserve">, M. Hart</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HB88 (BR45)</w:t>
      </w:r>
      <w:r>
        <w:rPr>
          <w:b/>
        </w:rPr>
        <w:t xml:space="preserve"/>
      </w:r>
      <w:r>
        <w:t xml:space="preserve"> - E. Callaway</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HB90 (BR30)</w:t>
      </w:r>
      <w:r>
        <w:rPr>
          <w:b/>
        </w:rPr>
        <w:t xml:space="preserve"/>
      </w:r>
      <w:r>
        <w:t xml:space="preserve"> - J. Nemes</w:t>
      </w:r>
      <w:r>
        <w:t xml:space="preserve">, K. Holloway</w:t>
      </w:r>
      <w:r>
        <w:t xml:space="preserve">, K. Banta</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HB91 (BR480)</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HB92 (BR496)</w:t>
      </w:r>
      <w:r>
        <w:rPr>
          <w:b/>
        </w:rPr>
        <w:t xml:space="preserve">/CI/LM</w:t>
      </w:r>
      <w:r>
        <w:t xml:space="preserve"> - DJ Johnson</w:t>
      </w:r>
      <w:r>
        <w:t xml:space="preserve">, K. Banta</w:t>
      </w:r>
      <w:r>
        <w:t xml:space="preserve">, K. King</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HB93 (BR189)</w:t>
      </w:r>
      <w:r>
        <w:rPr>
          <w:b/>
        </w:rPr>
        <w:t xml:space="preserve">/CI/LM</w:t>
      </w:r>
      <w:r>
        <w:t xml:space="preserve"> - W. Williams</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HB95 (BR119)</w:t>
      </w:r>
      <w:r>
        <w:rPr>
          <w:b/>
        </w:rPr>
        <w:t xml:space="preserve"/>
      </w:r>
      <w:r>
        <w:t xml:space="preserve"> - W. Williams</w:t>
        <w:br/>
      </w:r>
    </w:p>
    <w:p>
      <w:pPr>
        <w:pStyle w:val="RecordBase"/>
      </w:pPr>
      <w:r>
        <w:t xml:space="preserve">	AN ACT relating to adulterated food.</w:t>
      </w:r>
    </w:p>
    <w:p>
      <w:pPr>
        <w:pStyle w:val="RecordBase"/>
      </w:pPr>
      <w:r>
        <w:t xml:space="preserve">	Amend KRS 217.015, relating to the Kentucky Food, Drug, and Cosmetic Act, to define "red dye 3"; amend KRS 217.025 to include red dye 3 as a prohibited food adulterant.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HB96 (BR15)</w:t>
      </w:r>
      <w:r>
        <w:rPr>
          <w:b/>
        </w:rPr>
        <w:t xml:space="preserve">/CI/LM</w:t>
      </w:r>
      <w:r>
        <w:t xml:space="preserve"> - S. Dietz</w:t>
      </w:r>
      <w:r>
        <w:t xml:space="preserve">, K. Banta</w:t>
      </w:r>
      <w:r>
        <w:t xml:space="preserve">, M. Lockett</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HB97 (BR399)</w:t>
      </w:r>
      <w:r>
        <w:rPr>
          <w:b/>
        </w:rPr>
        <w:t xml:space="preserve">/CI/LM</w:t>
      </w:r>
      <w:r>
        <w:t xml:space="preserve"> - S. Dietz</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HB98 (BR397)</w:t>
      </w:r>
      <w:r>
        <w:rPr>
          <w:b/>
        </w:rPr>
        <w:t xml:space="preserve">/CI/LM</w:t>
      </w:r>
      <w:r>
        <w:t xml:space="preserve"> - S. Dietz</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HB102 (BR363)</w:t>
      </w:r>
      <w:r>
        <w:rPr>
          <w:b/>
        </w:rPr>
        <w:t xml:space="preserve">/LM</w:t>
      </w:r>
      <w:r>
        <w:t xml:space="preserve"> - N. Kulkarni</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HB105 (BR923)</w:t>
      </w:r>
      <w:r>
        <w:rPr>
          <w:b/>
        </w:rPr>
        <w:t xml:space="preserve">/CI/LM</w:t>
      </w:r>
      <w:r>
        <w:t xml:space="preserve"> - N. Kulkarni</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HB106 (BR920)</w:t>
      </w:r>
      <w:r>
        <w:rPr>
          <w:b/>
        </w:rPr>
        <w:t xml:space="preserve">/CI/LM</w:t>
      </w:r>
      <w:r>
        <w:t xml:space="preserve"> - N. Kulkarni</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HB107 (BR378)</w:t>
      </w:r>
      <w:r>
        <w:rPr>
          <w:b/>
        </w:rPr>
        <w:t xml:space="preserve">/LM</w:t>
      </w:r>
      <w:r>
        <w:t xml:space="preserve"> - N. Kulkarni</w:t>
      </w:r>
      <w:r>
        <w:t xml:space="preserve">, S. Heavrin</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HB109 (BR922)</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HB110 (BR926)</w:t>
      </w:r>
      <w:r>
        <w:rPr>
          <w:b/>
        </w:rPr>
        <w:t xml:space="preserve">/LM</w:t>
      </w:r>
      <w:r>
        <w:t xml:space="preserve"> - N. Kulkarni</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HB111 (BR375)</w:t>
      </w:r>
      <w:r>
        <w:rPr>
          <w:b/>
        </w:rPr>
        <w:t xml:space="preserve"/>
      </w:r>
      <w:r>
        <w:t xml:space="preserve"> - N. Kulkarni</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HB112 (BR187)</w:t>
      </w:r>
      <w:r>
        <w:rPr>
          <w:b/>
        </w:rPr>
        <w:t xml:space="preserve"/>
      </w:r>
      <w:r>
        <w:t xml:space="preserve"> - P. Griffee</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HB113 (BR56)</w:t>
      </w:r>
      <w:r>
        <w:rPr>
          <w:b/>
        </w:rPr>
        <w:t xml:space="preserve">/LM</w:t>
      </w:r>
      <w:r>
        <w:t xml:space="preserve"> - P. Griffee</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HB115 (BR360)</w:t>
      </w:r>
      <w:r>
        <w:rPr>
          <w:b/>
        </w:rPr>
        <w:t xml:space="preserve"/>
      </w:r>
      <w:r>
        <w:t xml:space="preserve"> - R. White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HB116 (BR116)</w:t>
      </w:r>
      <w:r>
        <w:rPr>
          <w:b/>
        </w:rPr>
        <w:t xml:space="preserve"/>
      </w:r>
      <w:r>
        <w:t xml:space="preserve"> - R. White</w:t>
      </w:r>
      <w:r>
        <w:t xml:space="preserve">, C. Fugate</w:t>
      </w:r>
      <w:r>
        <w:t xml:space="preserve">, T. Truett</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HB117 (BR388)</w:t>
      </w:r>
      <w:r>
        <w:rPr>
          <w:b/>
        </w:rPr>
        <w:t xml:space="preserve"/>
      </w:r>
      <w:r>
        <w:t xml:space="preserve"> - A. Neighbors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HB118 (BR338)</w:t>
      </w:r>
      <w:r>
        <w:rPr>
          <w:b/>
        </w:rPr>
        <w:t xml:space="preserve"/>
      </w:r>
      <w:r>
        <w:t xml:space="preserve"> - M. Meredith</w:t>
      </w:r>
      <w:r>
        <w:t xml:space="preserve">, K. Jackson</w:t>
      </w:r>
      <w:r>
        <w:t xml:space="preserve">, C. Aull</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HB119 (BR469)</w:t>
      </w:r>
      <w:r>
        <w:rPr>
          <w:b/>
        </w:rPr>
        <w:t xml:space="preserve"/>
      </w:r>
      <w:r>
        <w:t xml:space="preserve"> - G. Brown Jr.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HB120 (BR291)</w:t>
      </w:r>
      <w:r>
        <w:rPr>
          <w:b/>
        </w:rPr>
        <w:t xml:space="preserve">/CI/LM</w:t>
      </w:r>
      <w:r>
        <w:t xml:space="preserve"> - G. Brown Jr.</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HB121 (BR197)</w:t>
      </w:r>
      <w:r>
        <w:rPr>
          <w:b/>
        </w:rPr>
        <w:t xml:space="preserve">/LM</w:t>
      </w:r>
      <w:r>
        <w:t xml:space="preserve"> - G. Brown Jr.</w:t>
      </w:r>
      <w:r>
        <w:t xml:space="preserve">, B. Chester-Burton</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HB122 (BR465)</w:t>
      </w:r>
      <w:r>
        <w:rPr>
          <w:b/>
        </w:rPr>
        <w:t xml:space="preserve"/>
      </w:r>
      <w:r>
        <w:t xml:space="preserve"> - G. Brown Jr.</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HB123 (BR463)</w:t>
      </w:r>
      <w:r>
        <w:rPr>
          <w:b/>
        </w:rPr>
        <w:t xml:space="preserve"/>
      </w:r>
      <w:r>
        <w:t xml:space="preserve"> - G. Brown Jr.</w:t>
      </w:r>
      <w:r>
        <w:t xml:space="preserve">, B. Chester-Burton</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HB131 (BR429)</w:t>
      </w:r>
      <w:r>
        <w:rPr>
          <w:b/>
        </w:rPr>
        <w:t xml:space="preserve"/>
      </w:r>
      <w:r>
        <w:t xml:space="preserve"> - M. Meredith</w:t>
      </w:r>
      <w:r>
        <w:t xml:space="preserve">, K. Jackson</w:t>
      </w:r>
      <w:r>
        <w:t xml:space="preserve">, R. Duvall</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HB132 (BR1116)</w:t>
      </w:r>
      <w:r>
        <w:rPr>
          <w:b/>
        </w:rPr>
        <w:t xml:space="preserve"/>
      </w:r>
      <w:r>
        <w:t xml:space="preserve"> - N. Wilson</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HB135 (BR991)</w:t>
      </w:r>
      <w:r>
        <w:rPr>
          <w:b/>
        </w:rPr>
        <w:t xml:space="preserve">/CI/LM</w:t>
      </w:r>
      <w:r>
        <w:t xml:space="preserve"> - J. Bauman</w:t>
      </w:r>
      <w:r>
        <w:t xml:space="preserve">, C. Lewis</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HB136 (BR224)</w:t>
      </w:r>
      <w:r>
        <w:rPr>
          <w:b/>
        </w:rPr>
        <w:t xml:space="preserve"/>
      </w:r>
      <w:r>
        <w:t xml:space="preserve"> - J. Bauman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HB137 (BR992)</w:t>
      </w:r>
      <w:r>
        <w:rPr>
          <w:b/>
        </w:rPr>
        <w:t xml:space="preserve">/LM</w:t>
      </w:r>
      <w:r>
        <w:t xml:space="preserve"> - J. Gooch Jr.</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HB138 (BR1077)</w:t>
      </w:r>
      <w:r>
        <w:rPr>
          <w:b/>
        </w:rPr>
        <w:t xml:space="preserve">/LM</w:t>
      </w:r>
      <w:r>
        <w:t xml:space="preserve"> - B. Chester-Burton</w:t>
      </w:r>
      <w:r>
        <w:t xml:space="preserve">, G. Brown Jr.</w:t>
      </w:r>
      <w:r>
        <w:t xml:space="preserve">, D. Grossberg</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HB139 (BR1082)</w:t>
      </w:r>
      <w:r>
        <w:rPr>
          <w:b/>
        </w:rPr>
        <w:t xml:space="preserve">/CI/LM</w:t>
      </w:r>
      <w:r>
        <w:t xml:space="preserve"> - S. Maddox</w:t>
      </w:r>
      <w:r>
        <w:t xml:space="preserve">, F. Rabourn</w:t>
      </w:r>
      <w:r>
        <w:t xml:space="preserve">, T. Roberts</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HB140 (BR816)</w:t>
      </w:r>
      <w:r>
        <w:rPr>
          <w:b/>
        </w:rPr>
        <w:t xml:space="preserve">/AA/HM/LM</w:t>
      </w:r>
      <w:r>
        <w:t xml:space="preserve"> - C. Massaroni</w:t>
      </w:r>
      <w:r>
        <w:t xml:space="preserve">, J. Calloway</w:t>
      </w:r>
      <w:r>
        <w:t xml:space="preserve">, J. Hodgson</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require additional screening questions for blood donors; add to the list of conditions requiring the refusal or sale of blood;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add to the conditions for which a donor is prohibited from making a donation; amend KRS 214.456 to permit any person to make an autologous or a directed donation of blood; prohibit restrictions on making autologous or directed donations; amend KRS 214.458 to add the mRNA status of blood and treatment or therapy received to the label of blood donated; add negative test for spike proteins, antibodies to the nucleocapsid protein on the SARS-CoV-2 virus, and synthetic mRNA to requirements for an allowable blood transfusions;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subschapter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ninety days of the effective date of this Act; require a copy of any federal approval requested to the Legislative Research Commission; EFFECTIVE, in part, January 1, 2026;  require appropriate infrastructure to be established by health facilities, services, and providers within 90 days of the effective date of this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HB142 (BR111)</w:t>
      </w:r>
      <w:r>
        <w:rPr>
          <w:b/>
        </w:rPr>
        <w:t xml:space="preserve">/CI/LM</w:t>
      </w:r>
      <w:r>
        <w:t xml:space="preserve"> - M. Proctor</w:t>
      </w:r>
      <w:r>
        <w:t xml:space="preserve">, T. Roberts</w:t>
      </w:r>
      <w:r>
        <w:t xml:space="preserve">, J. Calloway</w:t>
      </w:r>
      <w:r>
        <w:t xml:space="preserve">, S. Doan</w:t>
      </w:r>
      <w:r>
        <w:t xml:space="preserve">, M. Hart</w:t>
      </w:r>
      <w:r>
        <w:t xml:space="preserve">, C. Massaroni</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HB144 (BR1109)</w:t>
      </w:r>
      <w:r>
        <w:rPr>
          <w:b/>
        </w:rPr>
        <w:t xml:space="preserve"/>
      </w:r>
      <w:r>
        <w:t xml:space="preserve"> - S. Maddox</w:t>
      </w:r>
      <w:r>
        <w:t xml:space="preserve">, T. Roberts</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HB145 (BR153)</w:t>
      </w:r>
      <w:r>
        <w:rPr>
          <w:b/>
        </w:rPr>
        <w:t xml:space="preserve"/>
      </w:r>
      <w:r>
        <w:t xml:space="preserve"> - M. Pollock</w:t>
        <w:br/>
      </w:r>
    </w:p>
    <w:p>
      <w:pPr>
        <w:pStyle w:val="RecordBase"/>
      </w:pPr>
      <w:r>
        <w:t xml:space="preserve">	AN ACT relating to the application of health insurance subtitles.</w:t>
      </w:r>
    </w:p>
    <w:p>
      <w:pPr>
        <w:pStyle w:val="RecordBase"/>
      </w:pPr>
      <w:r>
        <w:t xml:space="preserve">	Amend KRS 304.17-020 and 304.18-010, and create a new section of Subtitle 17A of KRS Chapter 304,  to establish application of health insurance subtitles to types of insurance, coverages, and benefits; authorize the insurance commissioner to exempt other types of similar or limited insurance, coverage, or benefits from health insurance subtitles.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HB146 (BR822)</w:t>
      </w:r>
      <w:r>
        <w:rPr>
          <w:b/>
        </w:rPr>
        <w:t xml:space="preserve"/>
      </w:r>
      <w:r>
        <w:t xml:space="preserve"> - A. Tackett Laferty</w:t>
      </w:r>
      <w:r>
        <w:t xml:space="preserve">, K. Holloway</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HB147 (BR826)</w:t>
      </w:r>
      <w:r>
        <w:rPr>
          <w:b/>
        </w:rPr>
        <w:t xml:space="preserve"/>
      </w:r>
      <w:r>
        <w:t xml:space="preserve"> - A. Tackett Laferty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HB148 (BR830)</w:t>
      </w:r>
      <w:r>
        <w:rPr>
          <w:b/>
        </w:rPr>
        <w:t xml:space="preserve"/>
      </w:r>
      <w:r>
        <w:t xml:space="preserve"> - A. Tackett Laferty</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HB149 (BR823)</w:t>
      </w:r>
      <w:r>
        <w:rPr>
          <w:b/>
        </w:rPr>
        <w:t xml:space="preserve"/>
      </w:r>
      <w:r>
        <w:t xml:space="preserve"> - A. Tackett Laferty</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HB150 (BR828)</w:t>
      </w:r>
      <w:r>
        <w:rPr>
          <w:b/>
        </w:rPr>
        <w:t xml:space="preserve">/LM</w:t>
      </w:r>
      <w:r>
        <w:t xml:space="preserve"> - A. Tackett Laferty</w:t>
        <w:br/>
      </w:r>
    </w:p>
    <w:p>
      <w:pPr>
        <w:pStyle w:val="RecordBase"/>
      </w:pPr>
      <w:r>
        <w:t xml:space="preserve">	AN ACT relating to the establishment of a grant database.</w:t>
      </w:r>
    </w:p>
    <w:p>
      <w:pPr>
        <w:pStyle w:val="RecordBase"/>
      </w:pPr>
      <w:r>
        <w:t xml:space="preserve">	Create new section of KRS Chapter 14 to define terms; require the Secretary of State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HB151 (BR821)</w:t>
      </w:r>
      <w:r>
        <w:rPr>
          <w:b/>
        </w:rPr>
        <w:t xml:space="preserve"/>
      </w:r>
      <w:r>
        <w:t xml:space="preserve"> - A. Tackett Laferty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HB152 (BR330)</w:t>
      </w:r>
      <w:r>
        <w:rPr>
          <w:b/>
        </w:rPr>
        <w:t xml:space="preserve"/>
      </w:r>
      <w:r>
        <w:t xml:space="preserve"> - M. Meredith</w:t>
      </w:r>
      <w:r>
        <w:t xml:space="preserve">, K. Fleming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HB153 (BR232)</w:t>
      </w:r>
      <w:r>
        <w:rPr>
          <w:b/>
        </w:rPr>
        <w:t xml:space="preserve"/>
      </w:r>
      <w:r>
        <w:t xml:space="preserve"> - M. Imes</w:t>
      </w:r>
      <w:r>
        <w:t xml:space="preserve">, S. Rudy</w:t>
      </w:r>
      <w:r>
        <w:t xml:space="preserve">, R. Bridges</w:t>
      </w:r>
      <w:r>
        <w:t xml:space="preserve">, J. Decker</w:t>
      </w:r>
      <w:r>
        <w:t xml:space="preserve">, M. Dossett</w:t>
      </w:r>
      <w:r>
        <w:t xml:space="preserve">, D. Fister</w:t>
      </w:r>
      <w:r>
        <w:t xml:space="preserve">, C. Freeland</w:t>
      </w:r>
      <w:r>
        <w:t xml:space="preserve">, C. Fugate</w:t>
      </w:r>
      <w:r>
        <w:t xml:space="preserve">, K. Holloway</w:t>
      </w:r>
      <w:r>
        <w:t xml:space="preserve">, K. King</w:t>
      </w:r>
      <w:r>
        <w:t xml:space="preserve">, M. Lockett</w:t>
      </w:r>
      <w:r>
        <w:t xml:space="preserve">, D. Meade </w:t>
      </w:r>
      <w:r>
        <w:t xml:space="preserve">, J. Payne</w:t>
      </w:r>
      <w:r>
        <w:t xml:space="preserve">, M. Pollock</w:t>
      </w:r>
      <w:r>
        <w:t xml:space="preserve">, W. Thomas</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HB154 (BR87)</w:t>
      </w:r>
      <w:r>
        <w:rPr>
          <w:b/>
        </w:rPr>
        <w:t xml:space="preserve">/LM</w:t>
      </w:r>
      <w:r>
        <w:t xml:space="preserve"> - J. Calloway</w:t>
      </w:r>
      <w:r>
        <w:t xml:space="preserve">, C. Massaroni</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HB157 (BR892)</w:t>
      </w:r>
      <w:r>
        <w:rPr>
          <w:b/>
        </w:rPr>
        <w:t xml:space="preserve"/>
      </w:r>
      <w:r>
        <w:t xml:space="preserve"> - K. Upchurch</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HB160 (BR909)</w:t>
      </w:r>
      <w:r>
        <w:rPr>
          <w:b/>
        </w:rPr>
        <w:t xml:space="preserve">/LM</w:t>
      </w:r>
      <w:r>
        <w:t xml:space="preserve"> - S. Witten</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statue; add noncodified statement of the intent of the General Assembly.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HB161 (BR434)</w:t>
      </w:r>
      <w:r>
        <w:rPr>
          <w:b/>
        </w:rPr>
        <w:t xml:space="preserve"/>
      </w:r>
      <w:r>
        <w:t xml:space="preserve"> - K. Jackson</w:t>
      </w:r>
      <w:r>
        <w:t xml:space="preserve">, D. Fister</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HB162 (BR464)</w:t>
      </w:r>
      <w:r>
        <w:rPr>
          <w:b/>
        </w:rPr>
        <w:t xml:space="preserve">/LM</w:t>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HB164 (BR385)</w:t>
      </w:r>
      <w:r>
        <w:rPr>
          <w:b/>
        </w:rPr>
        <w:t xml:space="preserve"/>
      </w:r>
      <w:r>
        <w:t xml:space="preserve"> - B. Wesley</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HB165 (BR824)</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HB166 (BR825)</w:t>
      </w:r>
      <w:r>
        <w:rPr>
          <w:b/>
        </w:rPr>
        <w:t xml:space="preserve"/>
      </w:r>
      <w:r>
        <w:t xml:space="preserve"> - A. Tackett Laferty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HB167 (BR829)</w:t>
      </w:r>
      <w:r>
        <w:rPr>
          <w:b/>
        </w:rPr>
        <w:t xml:space="preserve"/>
      </w:r>
      <w:r>
        <w:t xml:space="preserve"> - A. Tackett Laferty</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HB168 (BR1166)</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HB169 (BR1032)</w:t>
      </w:r>
      <w:r>
        <w:rPr>
          <w:b/>
        </w:rPr>
        <w:t xml:space="preserve">/LM</w:t>
      </w:r>
      <w:r>
        <w:t xml:space="preserve"> - T. Roberts</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HB173 (BR65)</w:t>
      </w:r>
      <w:r>
        <w:rPr>
          <w:b/>
        </w:rPr>
        <w:t xml:space="preserve"/>
      </w:r>
      <w:r>
        <w:t xml:space="preserve"> - R. Dotson</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HB175 (BR1033)</w:t>
      </w:r>
      <w:r>
        <w:rPr>
          <w:b/>
        </w:rPr>
        <w:t xml:space="preserve"/>
      </w:r>
      <w:r>
        <w:t xml:space="preserve"> - T. Roberts</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HB176 (BR1028)</w:t>
      </w:r>
      <w:r>
        <w:rPr>
          <w:b/>
        </w:rPr>
        <w:t xml:space="preserve"/>
      </w:r>
      <w:r>
        <w:t xml:space="preserve"> - T. Roberts</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KRS 131.190 to order the credit.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HB178 (BR1080)</w:t>
      </w:r>
      <w:r>
        <w:rPr>
          <w:b/>
        </w:rPr>
        <w:t xml:space="preserve"/>
      </w:r>
      <w:r>
        <w:t xml:space="preserve"> - S. Maddox</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HB179 (BR1119)</w:t>
      </w:r>
      <w:r>
        <w:rPr>
          <w:b/>
        </w:rPr>
        <w:t xml:space="preserve"/>
      </w:r>
      <w:r>
        <w:t xml:space="preserve"> - S. Doan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HB180 (BR1140)</w:t>
      </w:r>
      <w:r>
        <w:rPr>
          <w:b/>
        </w:rPr>
        <w:t xml:space="preserve"/>
      </w:r>
      <w:r>
        <w:t xml:space="preserve"> - C. Massaroni</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HB182 (BR303)</w:t>
      </w:r>
      <w:r>
        <w:rPr>
          <w:b/>
        </w:rPr>
        <w:t xml:space="preserve"/>
      </w:r>
      <w:r>
        <w:t xml:space="preserve"> - D. Frazier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K. Fleming</w:t>
      </w:r>
      <w:r>
        <w:t xml:space="preserve">, D. Frazier Gordon</w:t>
      </w:r>
      <w:r>
        <w:t xml:space="preserve">, V. Grossl</w:t>
      </w:r>
      <w:r>
        <w:t xml:space="preserve">, M. Hart</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HB187 (BR867)</w:t>
      </w:r>
      <w:r>
        <w:rPr>
          <w:b/>
        </w:rPr>
        <w:t xml:space="preserve"/>
      </w:r>
      <w:r>
        <w:t xml:space="preserve"> - R. Duvall</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HB190 (BR1017)</w:t>
      </w:r>
      <w:r>
        <w:rPr>
          <w:b/>
        </w:rPr>
        <w:t xml:space="preserve"/>
      </w:r>
      <w:r>
        <w:t xml:space="preserve"> - R. Duvall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HB191 (BR72)</w:t>
      </w:r>
      <w:r>
        <w:rPr>
          <w:b/>
        </w:rPr>
        <w:t xml:space="preserve"/>
      </w:r>
      <w:r>
        <w:t xml:space="preserve"> - B. Wesley</w:t>
      </w:r>
      <w:r>
        <w:t xml:space="preserve">, A. Thompson</w:t>
        <w:br/>
      </w:r>
    </w:p>
    <w:p>
      <w:pPr>
        <w:pStyle w:val="RecordBase"/>
      </w:pPr>
      <w:r>
        <w:t xml:space="preserve">	AN ACT relating to interment in state veterans' cemeteries and declaring an emergency.</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HB192 (BR282)</w:t>
      </w:r>
      <w:r>
        <w:rPr>
          <w:b/>
        </w:rPr>
        <w:t xml:space="preserve"/>
      </w:r>
      <w:r>
        <w:t xml:space="preserve"> - S. McPherson</w:t>
      </w:r>
      <w:r>
        <w:t xml:space="preserve">, W. Thomas</w:t>
      </w:r>
      <w:r>
        <w:t xml:space="preserve">, E. Callaway</w:t>
      </w:r>
      <w:r>
        <w:t xml:space="preserve">, D. Fister</w:t>
      </w:r>
      <w:r>
        <w:t xml:space="preserve">, D. Hale</w:t>
      </w:r>
      <w:r>
        <w:t xml:space="preserve">, K. Jackson</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HB193 (BR827)</w:t>
      </w:r>
      <w:r>
        <w:rPr>
          <w:b/>
        </w:rPr>
        <w:t xml:space="preserve"/>
      </w:r>
      <w:r>
        <w:t xml:space="preserve"> - J. Payne</w:t>
      </w:r>
      <w:r>
        <w:t xml:space="preserve">, J. Tipton</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HJR10 (BR31)</w:t>
      </w:r>
      <w:r>
        <w:rPr>
          <w:b/>
        </w:rPr>
        <w:t xml:space="preserve"/>
      </w:r>
      <w:r>
        <w:t xml:space="preserve"> - D. Frazier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SB23</w:t>
      </w:r>
      <w:r>
        <w:t xml:space="preserve">, 26</w:t>
      </w:r>
      <w:r>
        <w:t xml:space="preserve">, 67</w:t>
      </w:r>
      <w:r>
        <w:t xml:space="preserve">, </w:t>
        <w:br/>
      </w:r>
      <w:r>
        <w:t xml:space="preserve">SR22</w:t>
        <w:br/>
      </w:r>
    </w:p>
    <w:p>
      <w:pPr>
        <w:pStyle w:val="RecordBase"/>
        <w:ind w:left="120" w:hanging="120"/>
      </w:pPr>
      <w:r>
        <w:t xml:space="preserve">Armstrong, Cassie Chambers</w:t>
        <w:br/>
      </w:r>
      <w:r>
        <w:t xml:space="preserve">SB44*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p>
    <w:p>
      <w:pPr>
        <w:pStyle w:val="RecordBase"/>
        <w:ind w:left="120" w:hanging="120"/>
      </w:pPr>
      <w:r>
        <w:t xml:space="preserve">Berg, Karen</w:t>
        <w:br/>
      </w:r>
      <w:r>
        <w:t xml:space="preserve">SR22</w:t>
        <w:br/>
      </w:r>
    </w:p>
    <w:p>
      <w:pPr>
        <w:pStyle w:val="RecordBase"/>
        <w:ind w:left="120" w:hanging="120"/>
      </w:pPr>
      <w:r>
        <w:t xml:space="preserve">Boswell, Gary</w:t>
        <w:br/>
      </w:r>
      <w:r>
        <w:t xml:space="preserve">SB71*</w:t>
      </w:r>
      <w:r>
        <w:t xml:space="preserve">, 72*</w:t>
      </w:r>
      <w:r>
        <w:t xml:space="preserve">, </w:t>
        <w:br/>
      </w:r>
      <w:r>
        <w:t xml:space="preserve">SR22</w:t>
        <w:br/>
      </w:r>
    </w:p>
    <w:p>
      <w:pPr>
        <w:pStyle w:val="RecordBase"/>
        <w:ind w:left="120" w:hanging="120"/>
      </w:pPr>
      <w:r>
        <w:t xml:space="preserve">Deneen, Matthew</w:t>
        <w:br/>
      </w:r>
      <w:r>
        <w:t xml:space="preserve">SJR14*</w:t>
      </w:r>
      <w:r>
        <w:t xml:space="preserve">, </w:t>
        <w:br/>
      </w:r>
      <w:r>
        <w:t xml:space="preserve">SR22</w:t>
        <w:br/>
      </w:r>
    </w:p>
    <w:p>
      <w:pPr>
        <w:pStyle w:val="RecordBase"/>
        <w:ind w:left="120" w:hanging="120"/>
      </w:pPr>
      <w:r>
        <w:t xml:space="preserve">Douglas, Donald</w:t>
        <w:br/>
      </w:r>
      <w:r>
        <w:t xml:space="preserve">SB43*</w:t>
      </w:r>
      <w:r>
        <w:t xml:space="preserve">, 67</w:t>
      </w:r>
      <w:r>
        <w:t xml:space="preserve">, 71</w:t>
      </w:r>
      <w:r>
        <w:t xml:space="preserve">, </w:t>
        <w:br/>
      </w:r>
      <w:r>
        <w:t xml:space="preserve">SR22</w:t>
        <w:br/>
      </w:r>
    </w:p>
    <w:p>
      <w:pPr>
        <w:pStyle w:val="RecordBase"/>
        <w:ind w:left="120" w:hanging="120"/>
      </w:pPr>
      <w:r>
        <w:t xml:space="preserve">Elkins, Greg</w:t>
        <w:br/>
      </w:r>
      <w:r>
        <w:t xml:space="preserve">SB37*</w:t>
      </w:r>
      <w:r>
        <w:t xml:space="preserve">, 38*</w:t>
      </w:r>
      <w:r>
        <w:t xml:space="preserve">, 39*</w:t>
      </w:r>
      <w:r>
        <w:t xml:space="preserve">, 66*</w:t>
      </w:r>
      <w:r>
        <w:t xml:space="preserve">, 71</w:t>
      </w:r>
      <w:r>
        <w:t xml:space="preserve">, </w:t>
        <w:br/>
      </w:r>
      <w:r>
        <w:t xml:space="preserve">SR22</w:t>
        <w:br/>
      </w:r>
    </w:p>
    <w:p>
      <w:pPr>
        <w:pStyle w:val="RecordBase"/>
        <w:ind w:left="120" w:hanging="120"/>
      </w:pPr>
      <w:r>
        <w:t xml:space="preserve">Funke Frommeyer, Shelley</w:t>
        <w:br/>
      </w:r>
      <w:r>
        <w:t xml:space="preserve">SB16*</w:t>
      </w:r>
      <w:r>
        <w:t xml:space="preserve">, 17*</w:t>
      </w:r>
      <w:r>
        <w:t xml:space="preserve">, 60</w:t>
        <w:br/>
      </w:r>
    </w:p>
    <w:p>
      <w:pPr>
        <w:pStyle w:val="RecordBase"/>
        <w:ind w:left="120" w:hanging="120"/>
      </w:pPr>
      <w:r>
        <w:t xml:space="preserve">Girdler, Rick</w:t>
        <w:br/>
      </w:r>
      <w:r>
        <w:t xml:space="preserve">SB18*</w:t>
      </w:r>
      <w:r>
        <w:t xml:space="preserve">, 19*</w:t>
      </w:r>
      <w:r>
        <w:t xml:space="preserve">, 24*</w:t>
      </w:r>
      <w:r>
        <w:t xml:space="preserve">, 67</w:t>
      </w:r>
      <w:r>
        <w:t xml:space="preserve">, 71</w:t>
      </w:r>
      <w:r>
        <w:t xml:space="preserve">, </w:t>
        <w:br/>
      </w:r>
      <w:r>
        <w:t xml:space="preserve">SR22</w:t>
        <w:br/>
      </w:r>
    </w:p>
    <w:p>
      <w:pPr>
        <w:pStyle w:val="RecordBase"/>
        <w:ind w:left="120" w:hanging="120"/>
      </w:pPr>
      <w:r>
        <w:t xml:space="preserve">Givens, David P.</w:t>
        <w:br/>
      </w:r>
      <w:r>
        <w:t xml:space="preserve">SR21*</w:t>
      </w:r>
      <w:r>
        <w:t xml:space="preserve">, 22</w:t>
        <w:br/>
      </w:r>
    </w:p>
    <w:p>
      <w:pPr>
        <w:pStyle w:val="RecordBase"/>
        <w:ind w:left="120" w:hanging="120"/>
      </w:pPr>
      <w:r>
        <w:t xml:space="preserve">Herron, Keturah</w:t>
        <w:br/>
      </w:r>
      <w:r>
        <w:t xml:space="preserve">SR22</w:t>
        <w:br/>
      </w:r>
    </w:p>
    <w:p>
      <w:pPr>
        <w:pStyle w:val="RecordBase"/>
        <w:ind w:left="120" w:hanging="120"/>
      </w:pPr>
      <w:r>
        <w:t xml:space="preserve">Higdon, Jimmy</w:t>
        <w:br/>
      </w:r>
      <w:r>
        <w:t xml:space="preserve">SB43</w:t>
      </w:r>
      <w:r>
        <w:t xml:space="preserve">, 59*</w:t>
      </w:r>
      <w:r>
        <w:t xml:space="preserve">, </w:t>
        <w:br/>
      </w:r>
      <w:r>
        <w:t xml:space="preserve">SR21</w:t>
      </w:r>
      <w:r>
        <w:t xml:space="preserve">, 22</w:t>
        <w:br/>
      </w:r>
    </w:p>
    <w:p>
      <w:pPr>
        <w:pStyle w:val="RecordBase"/>
        <w:ind w:left="120" w:hanging="120"/>
      </w:pPr>
      <w:r>
        <w:t xml:space="preserve">Howell, Jason</w:t>
        <w:br/>
      </w:r>
      <w:r>
        <w:t xml:space="preserve">SB28*</w:t>
      </w:r>
      <w:r>
        <w:t xml:space="preserve">, 69</w:t>
      </w:r>
      <w:r>
        <w:t xml:space="preserve">, </w:t>
        <w:br/>
      </w:r>
      <w:r>
        <w:t xml:space="preserve">SR22</w:t>
        <w:br/>
      </w:r>
    </w:p>
    <w:p>
      <w:pPr>
        <w:pStyle w:val="RecordBase"/>
        <w:ind w:left="120" w:hanging="120"/>
      </w:pPr>
      <w:r>
        <w:t xml:space="preserve">Madon, Scott</w:t>
        <w:br/>
      </w:r>
      <w:r>
        <w:t xml:space="preserve">SB63</w:t>
      </w:r>
      <w:r>
        <w:t xml:space="preserve">, 64</w:t>
      </w:r>
      <w:r>
        <w:t xml:space="preserve">, 71</w:t>
      </w:r>
      <w:r>
        <w:t xml:space="preserve">, </w:t>
        <w:br/>
      </w:r>
      <w:r>
        <w:t xml:space="preserve">SR22</w:t>
        <w:br/>
      </w:r>
    </w:p>
    <w:p>
      <w:pPr>
        <w:pStyle w:val="RecordBase"/>
        <w:ind w:left="120" w:hanging="120"/>
      </w:pPr>
      <w:r>
        <w:t xml:space="preserve">Mays Bledsoe, Amanda</w:t>
        <w:br/>
      </w:r>
      <w:r>
        <w:t xml:space="preserve">SB67</w:t>
      </w:r>
      <w:r>
        <w:t xml:space="preserve">, </w:t>
        <w:br/>
      </w:r>
      <w:r>
        <w:t xml:space="preserve">SR22</w:t>
        <w:br/>
      </w:r>
    </w:p>
    <w:p>
      <w:pPr>
        <w:pStyle w:val="RecordBase"/>
        <w:ind w:left="120" w:hanging="120"/>
      </w:pPr>
      <w:r>
        <w:t xml:space="preserve">McDaniel, Christian</w:t>
        <w:br/>
      </w:r>
      <w:r>
        <w:t xml:space="preserve">SB126*</w:t>
      </w:r>
      <w:r>
        <w:t xml:space="preserve">, </w:t>
        <w:br/>
      </w:r>
      <w:r>
        <w:t xml:space="preserve">SR22</w:t>
        <w:br/>
      </w:r>
    </w:p>
    <w:p>
      <w:pPr>
        <w:pStyle w:val="RecordBase"/>
        <w:ind w:left="120" w:hanging="120"/>
      </w:pPr>
      <w:r>
        <w:t xml:space="preserve">Meredith, Stephen</w:t>
        <w:br/>
      </w:r>
      <w:r>
        <w:t xml:space="preserve">SB12*</w:t>
      </w:r>
      <w:r>
        <w:t xml:space="preserve">, 13*</w:t>
      </w:r>
      <w:r>
        <w:t xml:space="preserve">, 14*</w:t>
      </w:r>
      <w:r>
        <w:t xml:space="preserve">, 57*</w:t>
      </w:r>
      <w:r>
        <w:t xml:space="preserve">, 67</w:t>
      </w:r>
      <w:r>
        <w:t xml:space="preserve">, 71</w:t>
      </w:r>
      <w:r>
        <w:t xml:space="preserve">, </w:t>
        <w:br/>
      </w:r>
      <w:r>
        <w:t xml:space="preserve">SR22</w:t>
        <w:br/>
      </w:r>
    </w:p>
    <w:p>
      <w:pPr>
        <w:pStyle w:val="RecordBase"/>
        <w:ind w:left="120" w:hanging="120"/>
      </w:pPr>
      <w:r>
        <w:t xml:space="preserve">Mills, Robby</w:t>
        <w:br/>
      </w:r>
      <w:r>
        <w:t xml:space="preserve">SB60</w:t>
      </w:r>
      <w:r>
        <w:t xml:space="preserve">, 67</w:t>
      </w:r>
      <w:r>
        <w:t xml:space="preserve">, </w:t>
        <w:br/>
      </w:r>
      <w:r>
        <w:t xml:space="preserve">SR22</w:t>
        <w:br/>
      </w:r>
    </w:p>
    <w:p>
      <w:pPr>
        <w:pStyle w:val="RecordBase"/>
        <w:ind w:left="120" w:hanging="120"/>
      </w:pPr>
      <w:r>
        <w:t xml:space="preserve">Neal, Gerald A.</w:t>
        <w:br/>
      </w:r>
      <w:r>
        <w:t xml:space="preserve">SB40*</w:t>
      </w:r>
      <w:r>
        <w:t xml:space="preserve">, 41*</w:t>
      </w:r>
      <w:r>
        <w:t xml:space="preserve">, 42*</w:t>
      </w:r>
      <w:r>
        <w:t xml:space="preserve">, </w:t>
        <w:br/>
      </w:r>
      <w:r>
        <w:t xml:space="preserve">SR18*</w:t>
      </w:r>
      <w:r>
        <w:t xml:space="preserve">, 22*</w:t>
        <w:br/>
      </w:r>
    </w:p>
    <w:p>
      <w:pPr>
        <w:pStyle w:val="RecordBase"/>
        <w:ind w:left="120" w:hanging="120"/>
      </w:pPr>
      <w:r>
        <w:t xml:space="preserve">Nemes, Michael J.</w:t>
        <w:br/>
      </w:r>
      <w:r>
        <w:t xml:space="preserve">SB63</w:t>
      </w:r>
      <w:r>
        <w:t xml:space="preserve">, 67*</w:t>
      </w:r>
      <w:r>
        <w:t xml:space="preserve">, 71</w:t>
      </w:r>
      <w:r>
        <w:t xml:space="preserve">, </w:t>
        <w:br/>
      </w:r>
      <w:r>
        <w:t xml:space="preserve">SR22</w:t>
        <w:br/>
      </w:r>
    </w:p>
    <w:p>
      <w:pPr>
        <w:pStyle w:val="RecordBase"/>
        <w:ind w:left="120" w:hanging="120"/>
      </w:pPr>
      <w:r>
        <w:t xml:space="preserve">Nunn, Matt</w:t>
        <w:br/>
      </w:r>
      <w:r>
        <w:t xml:space="preserve">SR22</w:t>
        <w:br/>
      </w:r>
    </w:p>
    <w:p>
      <w:pPr>
        <w:pStyle w:val="RecordBase"/>
        <w:ind w:left="120" w:hanging="120"/>
      </w:pPr>
      <w:r>
        <w:t xml:space="preserve">Rawlings, Steve</w:t>
        <w:br/>
      </w:r>
      <w:r>
        <w:t xml:space="preserve">SB60*</w:t>
      </w:r>
      <w:r>
        <w:t xml:space="preserve">, 62*</w:t>
      </w:r>
      <w:r>
        <w:t xml:space="preserve">, 68*</w:t>
      </w:r>
      <w:r>
        <w:t xml:space="preserve">, </w:t>
        <w:br/>
      </w:r>
      <w:r>
        <w:t xml:space="preserve">SJR19*</w:t>
      </w:r>
      <w:r>
        <w:t xml:space="preserve">, </w:t>
        <w:br/>
      </w:r>
      <w:r>
        <w:t xml:space="preserve">SR22</w:t>
        <w:br/>
      </w:r>
    </w:p>
    <w:p>
      <w:pPr>
        <w:pStyle w:val="RecordBase"/>
        <w:ind w:left="120" w:hanging="120"/>
      </w:pPr>
      <w:r>
        <w:t xml:space="preserve">Reed, Aaron</w:t>
        <w:br/>
      </w:r>
      <w:r>
        <w:t xml:space="preserve">SR22</w:t>
        <w:br/>
      </w:r>
    </w:p>
    <w:p>
      <w:pPr>
        <w:pStyle w:val="RecordBase"/>
        <w:ind w:left="120" w:hanging="120"/>
      </w:pPr>
      <w:r>
        <w:t xml:space="preserve">Richardson, Craig</w:t>
        <w:br/>
      </w:r>
      <w:r>
        <w:t xml:space="preserve">SB28*</w:t>
      </w:r>
      <w:r>
        <w:t xml:space="preserve">, 61*</w:t>
      </w:r>
      <w:r>
        <w:t xml:space="preserve">, </w:t>
        <w:br/>
      </w:r>
      <w:r>
        <w:t xml:space="preserve">SR22</w:t>
        <w:br/>
      </w:r>
    </w:p>
    <w:p>
      <w:pPr>
        <w:pStyle w:val="RecordBase"/>
        <w:ind w:left="120" w:hanging="120"/>
      </w:pPr>
      <w:r>
        <w:t xml:space="preserve">Smith, Brandon</w:t>
        <w:br/>
      </w:r>
      <w:r>
        <w:t xml:space="preserve">SB63</w:t>
      </w:r>
      <w:r>
        <w:t xml:space="preserve">, 67</w:t>
      </w:r>
      <w:r>
        <w:t xml:space="preserve">, </w:t>
        <w:br/>
      </w:r>
      <w:r>
        <w:t xml:space="preserve">SR22</w:t>
        <w:br/>
      </w:r>
    </w:p>
    <w:p>
      <w:pPr>
        <w:pStyle w:val="RecordBase"/>
        <w:ind w:left="120" w:hanging="120"/>
      </w:pPr>
      <w:r>
        <w:t xml:space="preserve">Stivers, Robert</w:t>
        <w:br/>
      </w:r>
      <w:r>
        <w:t xml:space="preserve">SR8*</w:t>
      </w:r>
      <w:r>
        <w:t xml:space="preserve">, 22</w:t>
        <w:br/>
      </w:r>
    </w:p>
    <w:p>
      <w:pPr>
        <w:pStyle w:val="RecordBase"/>
        <w:ind w:left="120" w:hanging="120"/>
      </w:pPr>
      <w:r>
        <w:t xml:space="preserve">Storm, Brandon J.</w:t>
        <w:br/>
      </w:r>
      <w:r>
        <w:t xml:space="preserve">SB26*</w:t>
      </w:r>
      <w:r>
        <w:t xml:space="preserve">, 27*</w:t>
      </w:r>
      <w:r>
        <w:t xml:space="preserve">, 63*</w:t>
      </w:r>
      <w:r>
        <w:t xml:space="preserve">, 64*</w:t>
      </w:r>
      <w:r>
        <w:t xml:space="preserve">, 67</w:t>
      </w:r>
      <w:r>
        <w:t xml:space="preserve">, </w:t>
        <w:br/>
      </w:r>
      <w:r>
        <w:t xml:space="preserve">SR8*</w:t>
      </w:r>
      <w:r>
        <w:t xml:space="preserve">, 22</w:t>
        <w:br/>
      </w:r>
    </w:p>
    <w:p>
      <w:pPr>
        <w:pStyle w:val="RecordBase"/>
        <w:ind w:left="120" w:hanging="120"/>
      </w:pPr>
      <w:r>
        <w:t xml:space="preserve">Thomas, Reginald</w:t>
        <w:br/>
      </w:r>
      <w:r>
        <w:t xml:space="preserve">SB11*</w:t>
      </w:r>
      <w:r>
        <w:t xml:space="preserve">, 21*</w:t>
      </w:r>
      <w:r>
        <w:t xml:space="preserve">, 22*</w:t>
      </w:r>
      <w:r>
        <w:t xml:space="preserve">, 29*</w:t>
      </w:r>
      <w:r>
        <w:t xml:space="preserve">, 30*</w:t>
      </w:r>
      <w:r>
        <w:t xml:space="preserve">, 70*</w:t>
      </w:r>
      <w:r>
        <w:t xml:space="preserve">, </w:t>
        <w:br/>
      </w:r>
      <w:r>
        <w:t xml:space="preserve">SR9*</w:t>
      </w:r>
      <w:r>
        <w:t xml:space="preserve">, 11*</w:t>
      </w:r>
      <w:r>
        <w:t xml:space="preserve">, 12*</w:t>
      </w:r>
      <w:r>
        <w:t xml:space="preserve">, 13*</w:t>
      </w:r>
      <w:r>
        <w:t xml:space="preserve">, 22</w:t>
        <w:br/>
      </w:r>
    </w:p>
    <w:p>
      <w:pPr>
        <w:pStyle w:val="RecordBase"/>
        <w:ind w:left="120" w:hanging="120"/>
      </w:pPr>
      <w:r>
        <w:t xml:space="preserve">Tichenor, Lindsey</w:t>
        <w:br/>
      </w:r>
      <w:r>
        <w:t xml:space="preserve">SB60*</w:t>
      </w:r>
      <w:r>
        <w:t xml:space="preserve">, 62</w:t>
      </w:r>
      <w:r>
        <w:t xml:space="preserve">, 67</w:t>
      </w:r>
      <w:r>
        <w:t xml:space="preserve">, 71</w:t>
      </w:r>
      <w:r>
        <w:t xml:space="preserve">, </w:t>
        <w:br/>
      </w:r>
      <w:r>
        <w:t xml:space="preserve">SJR19</w:t>
        <w:br/>
      </w:r>
    </w:p>
    <w:p>
      <w:pPr>
        <w:pStyle w:val="RecordBase"/>
        <w:ind w:left="120" w:hanging="120"/>
      </w:pPr>
      <w:r>
        <w:t xml:space="preserve">Webb, Robin L.</w:t>
        <w:br/>
      </w:r>
      <w:r>
        <w:t xml:space="preserve">SB58*</w:t>
      </w:r>
      <w:r>
        <w:t xml:space="preserve">, 69*</w:t>
      </w:r>
      <w:r>
        <w:t xml:space="preserve">, </w:t>
        <w:br/>
      </w:r>
      <w:r>
        <w:t xml:space="preserve">SR22</w:t>
        <w:br/>
      </w:r>
    </w:p>
    <w:p>
      <w:pPr>
        <w:pStyle w:val="RecordBase"/>
        <w:ind w:left="120" w:hanging="120"/>
      </w:pPr>
      <w:r>
        <w:t xml:space="preserve">West, Stephen</w:t>
        <w:br/>
      </w:r>
      <w:r>
        <w:t xml:space="preserve">SB23*</w:t>
      </w:r>
      <w:r>
        <w:t xml:space="preserve">, </w:t>
        <w:br/>
      </w:r>
      <w:r>
        <w:t xml:space="preserve">SCR23*</w:t>
      </w:r>
      <w:r>
        <w:t xml:space="preserve">, </w:t>
        <w:br/>
      </w:r>
      <w:r>
        <w:t xml:space="preserve">SR16*</w:t>
      </w:r>
      <w:r>
        <w:t xml:space="preserve">, 17*</w:t>
      </w:r>
      <w:r>
        <w:t xml:space="preserve">, 22</w:t>
        <w:br/>
      </w:r>
    </w:p>
    <w:p>
      <w:pPr>
        <w:pStyle w:val="RecordBase"/>
        <w:ind w:left="120" w:hanging="120"/>
      </w:pPr>
      <w:r>
        <w:t xml:space="preserve">Wheeler, Phillip</w:t>
        <w:br/>
      </w:r>
      <w:r>
        <w:t xml:space="preserve">SB63</w:t>
      </w:r>
      <w:r>
        <w:t xml:space="preserve">, 67</w:t>
      </w:r>
      <w:r>
        <w:t xml:space="preserve">, 71*</w:t>
      </w:r>
      <w:r>
        <w:t xml:space="preserve">, </w:t>
        <w:br/>
      </w:r>
      <w:r>
        <w:t xml:space="preserve">SR22</w:t>
        <w:br/>
      </w:r>
    </w:p>
    <w:p>
      <w:pPr>
        <w:pStyle w:val="RecordBase"/>
        <w:ind w:left="120" w:hanging="120"/>
      </w:pPr>
      <w:r>
        <w:t xml:space="preserve">Williams, Gex</w:t>
        <w:br/>
      </w:r>
      <w:r>
        <w:t xml:space="preserve">SB60</w:t>
      </w:r>
      <w:r>
        <w:t xml:space="preserve">, 71</w:t>
      </w:r>
      <w:r>
        <w:t xml:space="preserve">, </w:t>
        <w:br/>
      </w:r>
      <w:r>
        <w:t xml:space="preserve">SR22</w:t>
        <w:br/>
      </w:r>
    </w:p>
    <w:p>
      <w:pPr>
        <w:pStyle w:val="RecordBase"/>
        <w:ind w:left="120" w:hanging="120"/>
      </w:pPr>
      <w:r>
        <w:t xml:space="preserve">Wilson, Mike</w:t>
        <w:br/>
      </w:r>
      <w:r>
        <w:t xml:space="preserve">SB23</w:t>
      </w:r>
      <w:r>
        <w:t xml:space="preserve">, 71</w:t>
      </w:r>
      <w:r>
        <w:t xml:space="preserve">, </w:t>
        <w:br/>
      </w:r>
      <w:r>
        <w:t xml:space="preserve">SR22</w:t>
        <w:br/>
      </w:r>
    </w:p>
    <w:p>
      <w:pPr>
        <w:pStyle w:val="RecordBase"/>
        <w:ind w:left="120" w:hanging="120"/>
      </w:pPr>
      <w:r>
        <w:t xml:space="preserve">Wise, Max</w:t>
        <w:br/>
      </w:r>
      <w:r>
        <w:t xml:space="preserve">SCR20*</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br/>
      </w:r>
    </w:p>
    <w:p>
      <w:pPr>
        <w:pStyle w:val="RecordBase"/>
        <w:ind w:left="120" w:hanging="120"/>
      </w:pPr>
      <w:r>
        <w:t xml:space="preserve">Yates, David</w:t>
        <w:br/>
      </w:r>
      <w:r>
        <w:t xml:space="preserve">SB31*</w:t>
      </w:r>
      <w:r>
        <w:t xml:space="preserve">, 32*</w:t>
      </w:r>
      <w:r>
        <w:t xml:space="preserve">, 33*</w:t>
      </w:r>
      <w:r>
        <w:t xml:space="preserve">, 34*</w:t>
      </w:r>
      <w:r>
        <w:t xml:space="preserve">, 35*</w:t>
      </w:r>
      <w:r>
        <w:t xml:space="preserve">, 36*</w:t>
      </w:r>
      <w:r>
        <w:t xml:space="preserve">, </w:t>
        <w:br/>
      </w:r>
      <w:r>
        <w:t xml:space="preserve">SCR23*</w:t>
      </w:r>
      <w:r>
        <w:t xml:space="preserve">, </w:t>
        <w:br/>
      </w:r>
      <w:r>
        <w:t xml:space="preserve">SR22</w:t>
        <w:br/>
      </w:r>
    </w:p>
    <w:p>
      <w:pPr>
        <w:pStyle w:val="RecordHeading2"/>
      </w:pPr>
      <w:r>
        <w:rPr>
          <w:b/>
        </w:rPr>
        <w:t xml:space="preserve">House</w:t>
        <w:br/>
      </w:r>
    </w:p>
    <w:p>
      <w:pPr>
        <w:pStyle w:val="RecordBase"/>
        <w:ind w:left="120" w:hanging="120"/>
      </w:pPr>
      <w:r>
        <w:t xml:space="preserve">Aull, Chad</w:t>
        <w:br/>
      </w:r>
      <w:r>
        <w:t xml:space="preserve">HB42*</w:t>
      </w:r>
      <w:r>
        <w:t xml:space="preserve">, 61</w:t>
      </w:r>
      <w:r>
        <w:t xml:space="preserve">, 114</w:t>
      </w:r>
      <w:r>
        <w:t xml:space="preserve">, 118</w:t>
      </w:r>
      <w:r>
        <w:t xml:space="preserve">, </w:t>
        <w:br/>
      </w:r>
      <w:r>
        <w:t xml:space="preserve">HR7</w:t>
        <w:br/>
      </w:r>
      <w:r>
        <w:t xml:space="preserve">HB1: HFA (1)</w:t>
      </w:r>
      <w:r>
        <w:t xml:space="preserve">, (2)</w:t>
        <w:br/>
      </w:r>
    </w:p>
    <w:p>
      <w:pPr>
        <w:pStyle w:val="RecordBase"/>
        <w:ind w:left="120" w:hanging="120"/>
      </w:pPr>
      <w:r>
        <w:t xml:space="preserve">Baker, Shane</w:t>
        <w:br/>
      </w:r>
      <w:r>
        <w:t xml:space="preserve">HB16</w:t>
      </w:r>
      <w:r>
        <w:t xml:space="preserve">, 19</w:t>
      </w:r>
      <w:r>
        <w:t xml:space="preserve">, 37</w:t>
      </w:r>
      <w:r>
        <w:t xml:space="preserve">, 41</w:t>
      </w:r>
      <w:r>
        <w:t xml:space="preserve">, 47*</w:t>
      </w:r>
      <w:r>
        <w:t xml:space="preserve">, 48*</w:t>
        <w:br/>
      </w:r>
    </w:p>
    <w:p>
      <w:pPr>
        <w:pStyle w:val="RecordBase"/>
        <w:ind w:left="120" w:hanging="120"/>
      </w:pPr>
      <w:r>
        <w:t xml:space="preserve">Banta, Kim</w:t>
        <w:br/>
      </w:r>
      <w:r>
        <w:t xml:space="preserve">HB1</w:t>
      </w:r>
      <w:r>
        <w:t xml:space="preserve">, 41</w:t>
      </w:r>
      <w:r>
        <w:t xml:space="preserve">, 46*</w:t>
      </w:r>
      <w:r>
        <w:t xml:space="preserve">, 49*</w:t>
      </w:r>
      <w:r>
        <w:t xml:space="preserve">, 50*</w:t>
      </w:r>
      <w:r>
        <w:t xml:space="preserve">, 51*</w:t>
      </w:r>
      <w:r>
        <w:t xml:space="preserve">, 52*</w:t>
      </w:r>
      <w:r>
        <w:t xml:space="preserve">, 53*</w:t>
      </w:r>
      <w:r>
        <w:t xml:space="preserve">, 54*</w:t>
      </w:r>
      <w:r>
        <w:t xml:space="preserve">, 55*</w:t>
      </w:r>
      <w:r>
        <w:t xml:space="preserve">, 90</w:t>
      </w:r>
      <w:r>
        <w:t xml:space="preserve">, 92</w:t>
      </w:r>
      <w:r>
        <w:t xml:space="preserve">, 96</w:t>
      </w:r>
      <w:r>
        <w:t xml:space="preserve">, 186</w:t>
      </w:r>
      <w:r>
        <w:t xml:space="preserve">, </w:t>
        <w:br/>
      </w:r>
      <w:r>
        <w:t xml:space="preserve">HR6</w:t>
        <w:br/>
      </w:r>
    </w:p>
    <w:p>
      <w:pPr>
        <w:pStyle w:val="RecordBase"/>
        <w:ind w:left="120" w:hanging="120"/>
      </w:pPr>
      <w:r>
        <w:t xml:space="preserve">Bauman, Jared</w:t>
        <w:br/>
      </w:r>
      <w:r>
        <w:t xml:space="preserve">HB1</w:t>
      </w:r>
      <w:r>
        <w:t xml:space="preserve">, 19</w:t>
      </w:r>
      <w:r>
        <w:t xml:space="preserve">, 134*</w:t>
      </w:r>
      <w:r>
        <w:t xml:space="preserve">, 135*</w:t>
      </w:r>
      <w:r>
        <w:t xml:space="preserve">, 136*</w:t>
        <w:br/>
      </w:r>
    </w:p>
    <w:p>
      <w:pPr>
        <w:pStyle w:val="RecordBase"/>
        <w:ind w:left="120" w:hanging="120"/>
      </w:pPr>
      <w:r>
        <w:t xml:space="preserve">Blanton, John</w:t>
        <w:br/>
      </w:r>
      <w:r>
        <w:t xml:space="preserve">HB15</w:t>
      </w:r>
      <w:r>
        <w:t xml:space="preserve">, 16</w:t>
      </w:r>
      <w:r>
        <w:t xml:space="preserve">, 19</w:t>
      </w:r>
      <w:r>
        <w:t xml:space="preserve">, 30*</w:t>
      </w:r>
      <w:r>
        <w:t xml:space="preserve">, 41</w:t>
        <w:br/>
      </w:r>
    </w:p>
    <w:p>
      <w:pPr>
        <w:pStyle w:val="RecordBase"/>
        <w:ind w:left="120" w:hanging="120"/>
      </w:pPr>
      <w:r>
        <w:t xml:space="preserve">Bojanowski, Tina</w:t>
        <w:br/>
      </w:r>
      <w:r>
        <w:t xml:space="preserve">HB55*</w:t>
      </w:r>
      <w:r>
        <w:t xml:space="preserve">, 168*</w:t>
        <w:br/>
      </w:r>
    </w:p>
    <w:p>
      <w:pPr>
        <w:pStyle w:val="RecordBase"/>
        <w:ind w:left="120" w:hanging="120"/>
      </w:pPr>
      <w:r>
        <w:t xml:space="preserve">Bowling, Adam</w:t>
        <w:br/>
      </w:r>
      <w:r>
        <w:t xml:space="preserve">HB1</w:t>
        <w:br/>
      </w:r>
    </w:p>
    <w:p>
      <w:pPr>
        <w:pStyle w:val="RecordBase"/>
        <w:ind w:left="120" w:hanging="120"/>
      </w:pPr>
      <w:r>
        <w:t xml:space="preserve">Branscum, Josh</w:t>
        <w:br/>
      </w:r>
      <w:r>
        <w:t xml:space="preserve">HB1</w:t>
      </w:r>
      <w:r>
        <w:t xml:space="preserve">, 41</w:t>
      </w:r>
      <w:r>
        <w:t xml:space="preserve">, </w:t>
        <w:br/>
      </w:r>
      <w:r>
        <w:t xml:space="preserve">HJR5*</w:t>
        <w:br/>
      </w:r>
    </w:p>
    <w:p>
      <w:pPr>
        <w:pStyle w:val="RecordBase"/>
        <w:ind w:left="120" w:hanging="120"/>
      </w:pPr>
      <w:r>
        <w:t xml:space="preserve">Bratcher, Steve</w:t>
        <w:br/>
      </w:r>
      <w:r>
        <w:t xml:space="preserve">HB61*</w:t>
        <w:br/>
      </w:r>
    </w:p>
    <w:p>
      <w:pPr>
        <w:pStyle w:val="RecordBase"/>
        <w:ind w:left="120" w:hanging="120"/>
      </w:pPr>
      <w:r>
        <w:t xml:space="preserve">Bray, Josh</w:t>
        <w:br/>
      </w:r>
      <w:r>
        <w:t xml:space="preserve">HB1</w:t>
      </w:r>
      <w:r>
        <w:t xml:space="preserve">, 186</w:t>
      </w:r>
      <w:r>
        <w:t xml:space="preserve">, </w:t>
        <w:br/>
      </w:r>
      <w:r>
        <w:t xml:space="preserve">HJR10*</w:t>
        <w:br/>
      </w:r>
    </w:p>
    <w:p>
      <w:pPr>
        <w:pStyle w:val="RecordBase"/>
        <w:ind w:left="120" w:hanging="120"/>
      </w:pPr>
      <w:r>
        <w:t xml:space="preserve">Bridges, Randy</w:t>
        <w:br/>
      </w:r>
      <w:r>
        <w:t xml:space="preserve">HB1</w:t>
      </w:r>
      <w:r>
        <w:t xml:space="preserve">, 153</w:t>
        <w:br/>
      </w:r>
    </w:p>
    <w:p>
      <w:pPr>
        <w:pStyle w:val="RecordBase"/>
        <w:ind w:left="120" w:hanging="120"/>
      </w:pPr>
      <w:r>
        <w:t xml:space="preserve">Brown Jr., George</w:t>
        <w:br/>
      </w:r>
      <w:r>
        <w:t xml:space="preserve">HB103*</w:t>
      </w:r>
      <w:r>
        <w:t xml:space="preserve">, 104*</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br/>
      </w:r>
    </w:p>
    <w:p>
      <w:pPr>
        <w:pStyle w:val="RecordBase"/>
        <w:ind w:left="120" w:hanging="120"/>
      </w:pPr>
      <w:r>
        <w:t xml:space="preserve">Burke, Lindsey</w:t>
        <w:br/>
      </w:r>
      <w:r>
        <w:t xml:space="preserve">HB77*</w:t>
      </w:r>
      <w:r>
        <w:t xml:space="preserve">, </w:t>
        <w:br/>
      </w:r>
      <w:r>
        <w:t xml:space="preserve">HR7*</w:t>
        <w:br/>
      </w:r>
    </w:p>
    <w:p>
      <w:pPr>
        <w:pStyle w:val="RecordBase"/>
        <w:ind w:left="120" w:hanging="120"/>
      </w:pPr>
      <w:r>
        <w:t xml:space="preserve">Callaway, Emily</w:t>
        <w:br/>
      </w:r>
      <w:r>
        <w:t xml:space="preserve">HB1</w:t>
      </w:r>
      <w:r>
        <w:t xml:space="preserve">, 16</w:t>
      </w:r>
      <w:r>
        <w:t xml:space="preserve">, 19</w:t>
      </w:r>
      <w:r>
        <w:t xml:space="preserve">, 20</w:t>
      </w:r>
      <w:r>
        <w:t xml:space="preserve">, 21</w:t>
      </w:r>
      <w:r>
        <w:t xml:space="preserve">, 22</w:t>
      </w:r>
      <w:r>
        <w:t xml:space="preserve">, 56</w:t>
      </w:r>
      <w:r>
        <w:t xml:space="preserve">, 64</w:t>
      </w:r>
      <w:r>
        <w:t xml:space="preserve">, 65</w:t>
      </w:r>
      <w:r>
        <w:t xml:space="preserve">, 87*</w:t>
      </w:r>
      <w:r>
        <w:t xml:space="preserve">, 88*</w:t>
      </w:r>
      <w:r>
        <w:t xml:space="preserve">, 89*</w:t>
      </w:r>
      <w:r>
        <w:t xml:space="preserve">, 192</w:t>
        <w:br/>
      </w:r>
    </w:p>
    <w:p>
      <w:pPr>
        <w:pStyle w:val="RecordBase"/>
        <w:ind w:left="120" w:hanging="120"/>
      </w:pPr>
      <w:r>
        <w:t xml:space="preserve">Calloway, Josh</w:t>
        <w:br/>
      </w:r>
      <w:r>
        <w:t xml:space="preserve">HB16</w:t>
      </w:r>
      <w:r>
        <w:t xml:space="preserve">, 22</w:t>
      </w:r>
      <w:r>
        <w:t xml:space="preserve">, 23</w:t>
      </w:r>
      <w:r>
        <w:t xml:space="preserve">, 37</w:t>
      </w:r>
      <w:r>
        <w:t xml:space="preserve">, 60</w:t>
      </w:r>
      <w:r>
        <w:t xml:space="preserve">, 64*</w:t>
      </w:r>
      <w:r>
        <w:t xml:space="preserve">, 65*</w:t>
      </w:r>
      <w:r>
        <w:t xml:space="preserve">, 66*</w:t>
      </w:r>
      <w:r>
        <w:t xml:space="preserve">, 94</w:t>
      </w:r>
      <w:r>
        <w:t xml:space="preserve">, 140*</w:t>
      </w:r>
      <w:r>
        <w:t xml:space="preserve">, 141</w:t>
      </w:r>
      <w:r>
        <w:t xml:space="preserve">, 142</w:t>
      </w:r>
      <w:r>
        <w:t xml:space="preserve">, 143</w:t>
      </w:r>
      <w:r>
        <w:t xml:space="preserve">, 154*</w:t>
      </w:r>
      <w:r>
        <w:t xml:space="preserve">, 155*</w:t>
      </w:r>
      <w:r>
        <w:t xml:space="preserve">, 177</w:t>
        <w:br/>
      </w:r>
    </w:p>
    <w:p>
      <w:pPr>
        <w:pStyle w:val="RecordBase"/>
        <w:ind w:left="120" w:hanging="120"/>
      </w:pPr>
      <w:r>
        <w:t xml:space="preserve">Camuel, Adrielle</w:t>
        <w:br/>
      </w:r>
      <w:r>
        <w:t xml:space="preserve">HB28</w:t>
        <w:br/>
      </w:r>
      <w:r>
        <w:t xml:space="preserve">HB1: HFA (8)</w:t>
        <w:br/>
      </w:r>
    </w:p>
    <w:p>
      <w:pPr>
        <w:pStyle w:val="RecordBase"/>
        <w:ind w:left="120" w:hanging="120"/>
      </w:pPr>
      <w:r>
        <w:t xml:space="preserve">Chester-Burton, Beverly</w:t>
        <w:br/>
      </w:r>
      <w:r>
        <w:t xml:space="preserve">HB43*</w:t>
      </w:r>
      <w:r>
        <w:t xml:space="preserve">, 104</w:t>
      </w:r>
      <w:r>
        <w:t xml:space="preserve">, 121</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br/>
      </w:r>
    </w:p>
    <w:p>
      <w:pPr>
        <w:pStyle w:val="RecordBase"/>
        <w:ind w:left="120" w:hanging="120"/>
      </w:pPr>
      <w:r>
        <w:t xml:space="preserve">Clines, Mike</w:t>
        <w:br/>
      </w:r>
      <w:r>
        <w:t xml:space="preserve">HB1</w:t>
      </w:r>
      <w:r>
        <w:t xml:space="preserve">, 108*</w:t>
      </w:r>
      <w:r>
        <w:t xml:space="preserve">, 184*</w:t>
        <w:br/>
      </w:r>
    </w:p>
    <w:p>
      <w:pPr>
        <w:pStyle w:val="RecordBase"/>
        <w:ind w:left="120" w:hanging="120"/>
      </w:pPr>
      <w:r>
        <w:t xml:space="preserve">Decker, Jennifer</w:t>
        <w:br/>
      </w:r>
      <w:r>
        <w:t xml:space="preserve">HB16</w:t>
      </w:r>
      <w:r>
        <w:t xml:space="preserve">, 19</w:t>
      </w:r>
      <w:r>
        <w:t xml:space="preserve">, 37*</w:t>
      </w:r>
      <w:r>
        <w:t xml:space="preserve">, 48</w:t>
      </w:r>
      <w:r>
        <w:t xml:space="preserve">, 56</w:t>
      </w:r>
      <w:r>
        <w:t xml:space="preserve">, 153</w:t>
        <w:br/>
      </w:r>
    </w:p>
    <w:p>
      <w:pPr>
        <w:pStyle w:val="RecordBase"/>
        <w:ind w:left="120" w:hanging="120"/>
      </w:pPr>
      <w:r>
        <w:t xml:space="preserve">Dietz, Stephanie</w:t>
        <w:br/>
      </w:r>
      <w:r>
        <w:t xml:space="preserve">HB1</w:t>
      </w:r>
      <w:r>
        <w:t xml:space="preserve">, 96*</w:t>
      </w:r>
      <w:r>
        <w:t xml:space="preserve">, 97*</w:t>
      </w:r>
      <w:r>
        <w:t xml:space="preserve">, 98*</w:t>
      </w:r>
      <w:r>
        <w:t xml:space="preserve">, 99*</w:t>
      </w:r>
      <w:r>
        <w:t xml:space="preserve">, 100*</w:t>
      </w:r>
      <w:r>
        <w:t xml:space="preserve">, 101*</w:t>
        <w:br/>
      </w:r>
    </w:p>
    <w:p>
      <w:pPr>
        <w:pStyle w:val="RecordBase"/>
        <w:ind w:left="120" w:hanging="120"/>
      </w:pPr>
      <w:r>
        <w:t xml:space="preserve">Doan, Steven</w:t>
        <w:br/>
      </w:r>
      <w:r>
        <w:t xml:space="preserve">HB16</w:t>
      </w:r>
      <w:r>
        <w:t xml:space="preserve">, 60*</w:t>
      </w:r>
      <w:r>
        <w:t xml:space="preserve">, 87</w:t>
      </w:r>
      <w:r>
        <w:t xml:space="preserve">, 133*</w:t>
      </w:r>
      <w:r>
        <w:t xml:space="preserve">, 142</w:t>
      </w:r>
      <w:r>
        <w:t xml:space="preserve">, 177</w:t>
      </w:r>
      <w:r>
        <w:t xml:space="preserve">, 179*</w:t>
        <w:br/>
      </w:r>
      <w:r>
        <w:t xml:space="preserve">HB1: HFA (5)</w:t>
        <w:br/>
      </w:r>
    </w:p>
    <w:p>
      <w:pPr>
        <w:pStyle w:val="RecordBase"/>
        <w:ind w:left="120" w:hanging="120"/>
      </w:pPr>
      <w:r>
        <w:t xml:space="preserve">Donworth, Anne</w:t>
        <w:br/>
      </w:r>
      <w:r>
        <w:t xml:space="preserve">HB1</w:t>
        <w:br/>
      </w:r>
    </w:p>
    <w:p>
      <w:pPr>
        <w:pStyle w:val="RecordBase"/>
        <w:ind w:left="120" w:hanging="120"/>
      </w:pPr>
      <w:r>
        <w:t xml:space="preserve">Dossett, Myron</w:t>
        <w:br/>
      </w:r>
      <w:r>
        <w:t xml:space="preserve">HB16</w:t>
      </w:r>
      <w:r>
        <w:t xml:space="preserve">, 153</w:t>
        <w:br/>
      </w:r>
    </w:p>
    <w:p>
      <w:pPr>
        <w:pStyle w:val="RecordBase"/>
        <w:ind w:left="120" w:hanging="120"/>
      </w:pPr>
      <w:r>
        <w:t xml:space="preserve">Dotson, Ryan</w:t>
        <w:br/>
      </w:r>
      <w:r>
        <w:t xml:space="preserve">HB16</w:t>
      </w:r>
      <w:r>
        <w:t xml:space="preserve">, 19</w:t>
      </w:r>
      <w:r>
        <w:t xml:space="preserve">, 23*</w:t>
      </w:r>
      <w:r>
        <w:t xml:space="preserve">, 47</w:t>
      </w:r>
      <w:r>
        <w:t xml:space="preserve">, 173*</w:t>
        <w:br/>
      </w:r>
    </w:p>
    <w:p>
      <w:pPr>
        <w:pStyle w:val="RecordBase"/>
        <w:ind w:left="120" w:hanging="120"/>
      </w:pPr>
      <w:r>
        <w:t xml:space="preserve">Duvall, Robert</w:t>
        <w:br/>
      </w:r>
      <w:r>
        <w:t xml:space="preserve">HB71*</w:t>
      </w:r>
      <w:r>
        <w:t xml:space="preserve">, 118</w:t>
      </w:r>
      <w:r>
        <w:t xml:space="preserve">, 131</w:t>
      </w:r>
      <w:r>
        <w:t xml:space="preserve">, 186*</w:t>
      </w:r>
      <w:r>
        <w:t xml:space="preserve">, 187*</w:t>
      </w:r>
      <w:r>
        <w:t xml:space="preserve">, 188*</w:t>
      </w:r>
      <w:r>
        <w:t xml:space="preserve">, 189*</w:t>
      </w:r>
      <w:r>
        <w:t xml:space="preserve">, 190*</w:t>
        <w:br/>
      </w:r>
    </w:p>
    <w:p>
      <w:pPr>
        <w:pStyle w:val="RecordBase"/>
        <w:ind w:left="120" w:hanging="120"/>
      </w:pPr>
      <w:r>
        <w:t xml:space="preserve">Elliott, Daniel</w:t>
        <w:br/>
      </w:r>
      <w:r>
        <w:t xml:space="preserve">HB1</w:t>
        <w:br/>
      </w:r>
    </w:p>
    <w:p>
      <w:pPr>
        <w:pStyle w:val="RecordBase"/>
        <w:ind w:left="120" w:hanging="120"/>
      </w:pPr>
      <w:r>
        <w:t xml:space="preserve">Fister, Daniel</w:t>
        <w:br/>
      </w:r>
      <w:r>
        <w:t xml:space="preserve">HB15</w:t>
      </w:r>
      <w:r>
        <w:t xml:space="preserve">, 16</w:t>
      </w:r>
      <w:r>
        <w:t xml:space="preserve">, 24*</w:t>
      </w:r>
      <w:r>
        <w:t xml:space="preserve">, 25*</w:t>
      </w:r>
      <w:r>
        <w:t xml:space="preserve">, 56</w:t>
      </w:r>
      <w:r>
        <w:t xml:space="preserve">, 153</w:t>
      </w:r>
      <w:r>
        <w:t xml:space="preserve">, 161</w:t>
      </w:r>
      <w:r>
        <w:t xml:space="preserve">, 192</w:t>
        <w:br/>
      </w:r>
    </w:p>
    <w:p>
      <w:pPr>
        <w:pStyle w:val="RecordBase"/>
        <w:ind w:left="120" w:hanging="120"/>
      </w:pPr>
      <w:r>
        <w:t xml:space="preserve">Flannery, Patrick</w:t>
        <w:br/>
      </w:r>
      <w:r>
        <w:t xml:space="preserve">HB1</w:t>
      </w:r>
      <w:r>
        <w:t xml:space="preserve">, 15</w:t>
      </w:r>
      <w:r>
        <w:t xml:space="preserve">, 26*</w:t>
      </w:r>
      <w:r>
        <w:t xml:space="preserve">, 41</w:t>
      </w:r>
      <w:r>
        <w:t xml:space="preserve">, 86</w:t>
      </w:r>
      <w:r>
        <w:t xml:space="preserve">, 108*</w:t>
        <w:br/>
      </w:r>
    </w:p>
    <w:p>
      <w:pPr>
        <w:pStyle w:val="RecordBase"/>
        <w:ind w:left="120" w:hanging="120"/>
      </w:pPr>
      <w:r>
        <w:t xml:space="preserve">Fleming, Ken</w:t>
        <w:br/>
      </w:r>
      <w:r>
        <w:t xml:space="preserve">HB1</w:t>
      </w:r>
      <w:r>
        <w:t xml:space="preserve">, 49*</w:t>
      </w:r>
      <w:r>
        <w:t xml:space="preserve">, 152</w:t>
      </w:r>
      <w:r>
        <w:t xml:space="preserve">, 186</w:t>
        <w:br/>
      </w:r>
    </w:p>
    <w:p>
      <w:pPr>
        <w:pStyle w:val="RecordBase"/>
        <w:ind w:left="120" w:hanging="120"/>
      </w:pPr>
      <w:r>
        <w:t xml:space="preserve">Frazier Gordon, Deanna</w:t>
        <w:br/>
      </w:r>
      <w:r>
        <w:t xml:space="preserve">HB1</w:t>
      </w:r>
      <w:r>
        <w:t xml:space="preserve">, 15</w:t>
      </w:r>
      <w:r>
        <w:t xml:space="preserve">, 41</w:t>
      </w:r>
      <w:r>
        <w:t xml:space="preserve">, 56*</w:t>
      </w:r>
      <w:r>
        <w:t xml:space="preserve">, 70</w:t>
      </w:r>
      <w:r>
        <w:t xml:space="preserve">, 182*</w:t>
      </w:r>
      <w:r>
        <w:t xml:space="preserve">, 186</w:t>
      </w:r>
      <w:r>
        <w:t xml:space="preserve">, </w:t>
        <w:br/>
      </w:r>
      <w:r>
        <w:t xml:space="preserve">HJR10*</w:t>
        <w:br/>
      </w:r>
    </w:p>
    <w:p>
      <w:pPr>
        <w:pStyle w:val="RecordBase"/>
        <w:ind w:left="120" w:hanging="120"/>
      </w:pPr>
      <w:r>
        <w:t xml:space="preserve">Freeland, Chris</w:t>
        <w:br/>
      </w:r>
      <w:r>
        <w:t xml:space="preserve">HB1</w:t>
      </w:r>
      <w:r>
        <w:t xml:space="preserve">, 153</w:t>
        <w:br/>
      </w:r>
    </w:p>
    <w:p>
      <w:pPr>
        <w:pStyle w:val="RecordBase"/>
        <w:ind w:left="120" w:hanging="120"/>
      </w:pPr>
      <w:r>
        <w:t xml:space="preserve">Fugate, Chris</w:t>
        <w:br/>
      </w:r>
      <w:r>
        <w:t xml:space="preserve">HB1</w:t>
      </w:r>
      <w:r>
        <w:t xml:space="preserve">, 15</w:t>
      </w:r>
      <w:r>
        <w:t xml:space="preserve">, 30</w:t>
      </w:r>
      <w:r>
        <w:t xml:space="preserve">, 56</w:t>
      </w:r>
      <w:r>
        <w:t xml:space="preserve">, 116</w:t>
      </w:r>
      <w:r>
        <w:t xml:space="preserve">, 153</w:t>
      </w:r>
      <w:r>
        <w:t xml:space="preserve">, 185*</w:t>
        <w:br/>
      </w:r>
    </w:p>
    <w:p>
      <w:pPr>
        <w:pStyle w:val="RecordBase"/>
        <w:ind w:left="120" w:hanging="120"/>
      </w:pPr>
      <w:r>
        <w:t xml:space="preserve">Gooch Jr., Jim</w:t>
        <w:br/>
      </w:r>
      <w:r>
        <w:t xml:space="preserve">HB19</w:t>
      </w:r>
      <w:r>
        <w:t xml:space="preserve">, 137*</w:t>
        <w:br/>
      </w:r>
    </w:p>
    <w:p>
      <w:pPr>
        <w:pStyle w:val="RecordBase"/>
        <w:ind w:left="120" w:hanging="120"/>
      </w:pPr>
      <w:r>
        <w:t xml:space="preserve">Griffee, Peyton</w:t>
        <w:br/>
      </w:r>
      <w:r>
        <w:t xml:space="preserve">HB26</w:t>
      </w:r>
      <w:r>
        <w:t xml:space="preserve">, 41</w:t>
      </w:r>
      <w:r>
        <w:t xml:space="preserve">, 112*</w:t>
      </w:r>
      <w:r>
        <w:t xml:space="preserve">, 113*</w:t>
      </w:r>
      <w:r>
        <w:t xml:space="preserve">, 134</w:t>
        <w:br/>
      </w:r>
    </w:p>
    <w:p>
      <w:pPr>
        <w:pStyle w:val="RecordBase"/>
        <w:ind w:left="120" w:hanging="120"/>
      </w:pPr>
      <w:r>
        <w:t xml:space="preserve">Grossberg, Daniel</w:t>
        <w:br/>
      </w:r>
      <w:r>
        <w:t xml:space="preserve">HB19</w:t>
      </w:r>
      <w:r>
        <w:t xml:space="preserve">, 20</w:t>
      </w:r>
      <w:r>
        <w:t xml:space="preserve">, 21</w:t>
      </w:r>
      <w:r>
        <w:t xml:space="preserve">, 43</w:t>
      </w:r>
      <w:r>
        <w:t xml:space="preserve">, 67*</w:t>
      </w:r>
      <w:r>
        <w:t xml:space="preserve">, 68*</w:t>
      </w:r>
      <w:r>
        <w:t xml:space="preserve">, 69*</w:t>
      </w:r>
      <w:r>
        <w:t xml:space="preserve">, 138</w:t>
      </w:r>
      <w:r>
        <w:t xml:space="preserve">, 183*</w:t>
      </w:r>
      <w:r>
        <w:t xml:space="preserve">, </w:t>
        <w:br/>
      </w:r>
      <w:r>
        <w:t xml:space="preserve">HR11*</w:t>
        <w:br/>
      </w:r>
    </w:p>
    <w:p>
      <w:pPr>
        <w:pStyle w:val="RecordBase"/>
        <w:ind w:left="120" w:hanging="120"/>
      </w:pPr>
      <w:r>
        <w:t xml:space="preserve">Grossl, Vanessa</w:t>
        <w:br/>
      </w:r>
      <w:r>
        <w:t xml:space="preserve">HB1</w:t>
      </w:r>
      <w:r>
        <w:t xml:space="preserve">, 26</w:t>
      </w:r>
      <w:r>
        <w:t xml:space="preserve">, 41</w:t>
      </w:r>
      <w:r>
        <w:t xml:space="preserve">, 48</w:t>
      </w:r>
      <w:r>
        <w:t xml:space="preserve">, 56</w:t>
      </w:r>
      <w:r>
        <w:t xml:space="preserve">, 70*</w:t>
      </w:r>
      <w:r>
        <w:t xml:space="preserve">, 177</w:t>
      </w:r>
      <w:r>
        <w:t xml:space="preserve">, 186</w:t>
        <w:br/>
      </w:r>
    </w:p>
    <w:p>
      <w:pPr>
        <w:pStyle w:val="RecordBase"/>
        <w:ind w:left="120" w:hanging="120"/>
      </w:pPr>
      <w:r>
        <w:t xml:space="preserve">Hale, David</w:t>
        <w:br/>
      </w:r>
      <w:r>
        <w:t xml:space="preserve">HB1</w:t>
      </w:r>
      <w:r>
        <w:t xml:space="preserve">, 16*</w:t>
      </w:r>
      <w:r>
        <w:t xml:space="preserve">, 192</w:t>
        <w:br/>
      </w:r>
    </w:p>
    <w:p>
      <w:pPr>
        <w:pStyle w:val="RecordBase"/>
        <w:ind w:left="120" w:hanging="120"/>
      </w:pPr>
      <w:r>
        <w:t xml:space="preserve">Hampton, Tony</w:t>
        <w:br/>
      </w:r>
      <w:r>
        <w:t xml:space="preserve">HB1</w:t>
      </w:r>
      <w:r>
        <w:t xml:space="preserve">, 56</w:t>
        <w:br/>
      </w:r>
    </w:p>
    <w:p>
      <w:pPr>
        <w:pStyle w:val="RecordBase"/>
        <w:ind w:left="120" w:hanging="120"/>
      </w:pPr>
      <w:r>
        <w:t xml:space="preserve">Hancock, Erika</w:t>
        <w:br/>
      </w:r>
      <w:r>
        <w:t xml:space="preserve">HB15</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87</w:t>
      </w:r>
      <w:r>
        <w:t xml:space="preserve">, 142</w:t>
      </w:r>
      <w:r>
        <w:t xml:space="preserve">, 177</w:t>
      </w:r>
      <w:r>
        <w:t xml:space="preserve">, 186</w:t>
        <w:br/>
      </w:r>
    </w:p>
    <w:p>
      <w:pPr>
        <w:pStyle w:val="RecordBase"/>
        <w:ind w:left="120" w:hanging="120"/>
      </w:pPr>
      <w:r>
        <w:t xml:space="preserve">Heavrin, Samara</w:t>
        <w:br/>
      </w:r>
      <w:r>
        <w:t xml:space="preserve">HB1</w:t>
      </w:r>
      <w:r>
        <w:t xml:space="preserve">, 107*</w:t>
      </w:r>
      <w:r>
        <w:t xml:space="preserve">, 118</w:t>
        <w:br/>
      </w:r>
    </w:p>
    <w:p>
      <w:pPr>
        <w:pStyle w:val="RecordBase"/>
        <w:ind w:left="120" w:hanging="120"/>
      </w:pPr>
      <w:r>
        <w:t xml:space="preserve">Hodgson, John</w:t>
        <w:br/>
      </w:r>
      <w:r>
        <w:t xml:space="preserve">HB16</w:t>
      </w:r>
      <w:r>
        <w:t xml:space="preserve">, 18*</w:t>
      </w:r>
      <w:r>
        <w:t xml:space="preserve">, 19*</w:t>
      </w:r>
      <w:r>
        <w:t xml:space="preserve">, 20*</w:t>
      </w:r>
      <w:r>
        <w:t xml:space="preserve">, 21*</w:t>
      </w:r>
      <w:r>
        <w:t xml:space="preserve">, 22*</w:t>
      </w:r>
      <w:r>
        <w:t xml:space="preserve">, 26</w:t>
      </w:r>
      <w:r>
        <w:t xml:space="preserve">, 31*</w:t>
      </w:r>
      <w:r>
        <w:t xml:space="preserve">, 41*</w:t>
      </w:r>
      <w:r>
        <w:t xml:space="preserve">, 45*</w:t>
      </w:r>
      <w:r>
        <w:t xml:space="preserve">, 140</w:t>
      </w:r>
      <w:r>
        <w:t xml:space="preserve">, 143</w:t>
      </w:r>
      <w:r>
        <w:t xml:space="preserve">, 155</w:t>
      </w:r>
      <w:r>
        <w:t xml:space="preserve">, 161</w:t>
      </w:r>
      <w:r>
        <w:t xml:space="preserve">, 177*</w:t>
        <w:br/>
      </w:r>
    </w:p>
    <w:p>
      <w:pPr>
        <w:pStyle w:val="RecordBase"/>
        <w:ind w:left="120" w:hanging="120"/>
      </w:pPr>
      <w:r>
        <w:t xml:space="preserve">Holloway, Kim</w:t>
        <w:br/>
      </w:r>
      <w:r>
        <w:t xml:space="preserve">HB90*</w:t>
      </w:r>
      <w:r>
        <w:t xml:space="preserve">, 146</w:t>
      </w:r>
      <w:r>
        <w:t xml:space="preserve">, 153</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62</w:t>
      </w:r>
      <w:r>
        <w:t xml:space="preserve">, 112</w:t>
      </w:r>
      <w:r>
        <w:t xml:space="preserve">, 113</w:t>
      </w:r>
      <w:r>
        <w:t xml:space="preserve">, 134</w:t>
        <w:br/>
      </w:r>
    </w:p>
    <w:p>
      <w:pPr>
        <w:pStyle w:val="RecordBase"/>
        <w:ind w:left="120" w:hanging="120"/>
      </w:pPr>
      <w:r>
        <w:t xml:space="preserve">Imes, Mary Beth</w:t>
        <w:br/>
      </w:r>
      <w:r>
        <w:t xml:space="preserve">HB16</w:t>
      </w:r>
      <w:r>
        <w:t xml:space="preserve">, 19</w:t>
      </w:r>
      <w:r>
        <w:t xml:space="preserve">, 153*</w:t>
      </w:r>
      <w:r>
        <w:t xml:space="preserve">, 159*</w:t>
        <w:br/>
      </w:r>
    </w:p>
    <w:p>
      <w:pPr>
        <w:pStyle w:val="RecordBase"/>
        <w:ind w:left="120" w:hanging="120"/>
      </w:pPr>
      <w:r>
        <w:t xml:space="preserve">Jackson, Kevin</w:t>
        <w:br/>
      </w:r>
      <w:r>
        <w:t xml:space="preserve">HB1</w:t>
      </w:r>
      <w:r>
        <w:t xml:space="preserve">, 48</w:t>
      </w:r>
      <w:r>
        <w:t xml:space="preserve">, 118*</w:t>
      </w:r>
      <w:r>
        <w:t xml:space="preserve">, 131*</w:t>
      </w:r>
      <w:r>
        <w:t xml:space="preserve">, 161*</w:t>
      </w:r>
      <w:r>
        <w:t xml:space="preserve">, 192</w:t>
        <w:br/>
      </w:r>
    </w:p>
    <w:p>
      <w:pPr>
        <w:pStyle w:val="RecordBase"/>
        <w:ind w:left="120" w:hanging="120"/>
      </w:pPr>
      <w:r>
        <w:t xml:space="preserve">Johnson, DJ</w:t>
        <w:br/>
      </w:r>
      <w:r>
        <w:t xml:space="preserve">HB1</w:t>
      </w:r>
      <w:r>
        <w:t xml:space="preserve">, 16</w:t>
      </w:r>
      <w:r>
        <w:t xml:space="preserve">, 19</w:t>
      </w:r>
      <w:r>
        <w:t xml:space="preserve">, 27</w:t>
      </w:r>
      <w:r>
        <w:t xml:space="preserve">, 48</w:t>
      </w:r>
      <w:r>
        <w:t xml:space="preserve">, 50</w:t>
      </w:r>
      <w:r>
        <w:t xml:space="preserve">, 71*</w:t>
      </w:r>
      <w:r>
        <w:t xml:space="preserve">, 72*</w:t>
      </w:r>
      <w:r>
        <w:t xml:space="preserve">, 73*</w:t>
      </w:r>
      <w:r>
        <w:t xml:space="preserve">, 92*</w:t>
      </w:r>
      <w:r>
        <w:t xml:space="preserve">, 118</w:t>
        <w:br/>
      </w:r>
    </w:p>
    <w:p>
      <w:pPr>
        <w:pStyle w:val="RecordBase"/>
        <w:ind w:left="120" w:hanging="120"/>
      </w:pPr>
      <w:r>
        <w:t xml:space="preserve">King, Kim</w:t>
        <w:br/>
      </w:r>
      <w:r>
        <w:t xml:space="preserve">HB1</w:t>
      </w:r>
      <w:r>
        <w:t xml:space="preserve">, 56</w:t>
      </w:r>
      <w:r>
        <w:t xml:space="preserve">, 92</w:t>
      </w:r>
      <w:r>
        <w:t xml:space="preserve">, 153</w:t>
        <w:br/>
      </w:r>
    </w:p>
    <w:p>
      <w:pPr>
        <w:pStyle w:val="RecordBase"/>
        <w:ind w:left="120" w:hanging="120"/>
      </w:pPr>
      <w:r>
        <w:t xml:space="preserve">Koch, Matthew</w:t>
        <w:br/>
      </w:r>
      <w:r>
        <w:t xml:space="preserve">HB1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br/>
      </w:r>
    </w:p>
    <w:p>
      <w:pPr>
        <w:pStyle w:val="RecordBase"/>
        <w:ind w:left="120" w:hanging="120"/>
      </w:pPr>
      <w:r>
        <w:t xml:space="preserve">Lawrence, William</w:t>
        <w:br/>
      </w:r>
      <w:r>
        <w:t xml:space="preserve">HB1</w:t>
      </w:r>
      <w:r>
        <w:t xml:space="preserve">, 15</w:t>
      </w:r>
      <w:r>
        <w:t xml:space="preserve">, 16</w:t>
      </w:r>
      <w:r>
        <w:t xml:space="preserve">, 41</w:t>
      </w:r>
      <w:r>
        <w:t xml:space="preserve">, 62</w:t>
        <w:br/>
      </w:r>
    </w:p>
    <w:p>
      <w:pPr>
        <w:pStyle w:val="RecordBase"/>
        <w:ind w:left="120" w:hanging="120"/>
      </w:pPr>
      <w:r>
        <w:t xml:space="preserve">Lehman, Matthew</w:t>
        <w:br/>
      </w:r>
      <w:r>
        <w:t xml:space="preserve">HB74*</w:t>
      </w:r>
      <w:r>
        <w:t xml:space="preserve">, 75*</w:t>
      </w:r>
      <w:r>
        <w:t xml:space="preserve">, 76*</w:t>
        <w:br/>
      </w:r>
    </w:p>
    <w:p>
      <w:pPr>
        <w:pStyle w:val="RecordBase"/>
        <w:ind w:left="120" w:hanging="120"/>
      </w:pPr>
      <w:r>
        <w:t xml:space="preserve">Lewis, Chris</w:t>
        <w:br/>
      </w:r>
      <w:r>
        <w:t xml:space="preserve">HB1</w:t>
      </w:r>
      <w:r>
        <w:t xml:space="preserve">, 134</w:t>
      </w:r>
      <w:r>
        <w:t xml:space="preserve">, 135</w:t>
      </w:r>
      <w:r>
        <w:t xml:space="preserve">, 136</w:t>
        <w:br/>
      </w:r>
    </w:p>
    <w:p>
      <w:pPr>
        <w:pStyle w:val="RecordBase"/>
        <w:ind w:left="120" w:hanging="120"/>
      </w:pPr>
      <w:r>
        <w:t xml:space="preserve">Lewis, Derek</w:t>
        <w:br/>
      </w:r>
      <w:r>
        <w:t xml:space="preserve">HB28*</w:t>
      </w:r>
      <w:r>
        <w:t xml:space="preserve">, 29*</w:t>
      </w:r>
      <w:r>
        <w:t xml:space="preserve">, 39*</w:t>
      </w:r>
      <w:r>
        <w:t xml:space="preserve">, 41</w:t>
        <w:br/>
      </w:r>
    </w:p>
    <w:p>
      <w:pPr>
        <w:pStyle w:val="RecordBase"/>
        <w:ind w:left="120" w:hanging="120"/>
      </w:pPr>
      <w:r>
        <w:t xml:space="preserve">Lewis, Scott</w:t>
        <w:br/>
      </w:r>
      <w:r>
        <w:t xml:space="preserve">HB118</w:t>
      </w:r>
      <w:r>
        <w:t xml:space="preserve">, 161</w:t>
        <w:br/>
      </w:r>
    </w:p>
    <w:p>
      <w:pPr>
        <w:pStyle w:val="RecordBase"/>
        <w:ind w:left="120" w:hanging="120"/>
      </w:pPr>
      <w:r>
        <w:t xml:space="preserve">Lockett, Matt</w:t>
        <w:br/>
      </w:r>
      <w:r>
        <w:t xml:space="preserve">HB1</w:t>
      </w:r>
      <w:r>
        <w:t xml:space="preserve">, 16</w:t>
      </w:r>
      <w:r>
        <w:t xml:space="preserve">, 19</w:t>
      </w:r>
      <w:r>
        <w:t xml:space="preserve">, 96</w:t>
      </w:r>
      <w:r>
        <w:t xml:space="preserve">, 153</w:t>
      </w:r>
      <w:r>
        <w:t xml:space="preserve">, 163*</w:t>
        <w:br/>
      </w:r>
    </w:p>
    <w:p>
      <w:pPr>
        <w:pStyle w:val="RecordBase"/>
        <w:ind w:left="120" w:hanging="120"/>
      </w:pPr>
      <w:r>
        <w:t xml:space="preserve">Maddox, Savannah</w:t>
        <w:br/>
      </w:r>
      <w:r>
        <w:t xml:space="preserve">HB16</w:t>
      </w:r>
      <w:r>
        <w:t xml:space="preserve">, 60*</w:t>
      </w:r>
      <w:r>
        <w:t xml:space="preserve">, 62*</w:t>
      </w:r>
      <w:r>
        <w:t xml:space="preserve">, 63*</w:t>
      </w:r>
      <w:r>
        <w:t xml:space="preserve">, 139*</w:t>
      </w:r>
      <w:r>
        <w:t xml:space="preserve">, 144*</w:t>
      </w:r>
      <w:r>
        <w:t xml:space="preserve">, 178*</w:t>
      </w:r>
      <w:r>
        <w:t xml:space="preserve">, </w:t>
        <w:br/>
      </w:r>
      <w:r>
        <w:t xml:space="preserve">HR9*</w:t>
        <w:br/>
      </w:r>
    </w:p>
    <w:p>
      <w:pPr>
        <w:pStyle w:val="RecordBase"/>
        <w:ind w:left="120" w:hanging="120"/>
      </w:pPr>
      <w:r>
        <w:t xml:space="preserve">Massaroni, Candy</w:t>
        <w:br/>
      </w:r>
      <w:r>
        <w:t xml:space="preserve">HB16</w:t>
      </w:r>
      <w:r>
        <w:t xml:space="preserve">, 19</w:t>
      </w:r>
      <w:r>
        <w:t xml:space="preserve">, 41</w:t>
      </w:r>
      <w:r>
        <w:t xml:space="preserve">, 44*</w:t>
      </w:r>
      <w:r>
        <w:t xml:space="preserve">, 62</w:t>
      </w:r>
      <w:r>
        <w:t xml:space="preserve">, 63</w:t>
      </w:r>
      <w:r>
        <w:t xml:space="preserve">, 64*</w:t>
      </w:r>
      <w:r>
        <w:t xml:space="preserve">, 65*</w:t>
      </w:r>
      <w:r>
        <w:t xml:space="preserve">, 140*</w:t>
      </w:r>
      <w:r>
        <w:t xml:space="preserve">, 141*</w:t>
      </w:r>
      <w:r>
        <w:t xml:space="preserve">, 142</w:t>
      </w:r>
      <w:r>
        <w:t xml:space="preserve">, 154</w:t>
      </w:r>
      <w:r>
        <w:t xml:space="preserve">, 155*</w:t>
      </w:r>
      <w:r>
        <w:t xml:space="preserve">, 180*</w:t>
      </w:r>
      <w:r>
        <w:t xml:space="preserve">, 181*</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56</w:t>
        <w:br/>
      </w:r>
    </w:p>
    <w:p>
      <w:pPr>
        <w:pStyle w:val="RecordBase"/>
        <w:ind w:left="120" w:hanging="120"/>
      </w:pPr>
      <w:r>
        <w:t xml:space="preserve">McPherson, Shawn</w:t>
        <w:br/>
      </w:r>
      <w:r>
        <w:t xml:space="preserve">HB1</w:t>
      </w:r>
      <w:r>
        <w:t xml:space="preserve">, 48</w:t>
      </w:r>
      <w:r>
        <w:t xml:space="preserve">, 118</w:t>
      </w:r>
      <w:r>
        <w:t xml:space="preserve">, 161</w:t>
      </w:r>
      <w:r>
        <w:t xml:space="preserve">, 192*</w:t>
        <w:br/>
      </w:r>
    </w:p>
    <w:p>
      <w:pPr>
        <w:pStyle w:val="RecordBase"/>
        <w:ind w:left="120" w:hanging="120"/>
      </w:pPr>
      <w:r>
        <w:t xml:space="preserve">Meade , David</w:t>
        <w:br/>
      </w:r>
      <w:r>
        <w:t xml:space="preserve">HB1</w:t>
      </w:r>
      <w:r>
        <w:t xml:space="preserve">, 15</w:t>
      </w:r>
      <w:r>
        <w:t xml:space="preserve">, 56*</w:t>
      </w:r>
      <w:r>
        <w:t xml:space="preserve">, 153</w:t>
        <w:br/>
      </w:r>
    </w:p>
    <w:p>
      <w:pPr>
        <w:pStyle w:val="RecordBase"/>
        <w:ind w:left="120" w:hanging="120"/>
      </w:pPr>
      <w:r>
        <w:t xml:space="preserve">Meredith, Michael</w:t>
        <w:br/>
      </w:r>
      <w:r>
        <w:t xml:space="preserve">HB118*</w:t>
      </w:r>
      <w:r>
        <w:t xml:space="preserve">, 131*</w:t>
      </w:r>
      <w:r>
        <w:t xml:space="preserve">, 152*</w:t>
        <w:br/>
      </w:r>
    </w:p>
    <w:p>
      <w:pPr>
        <w:pStyle w:val="RecordBase"/>
        <w:ind w:left="120" w:hanging="120"/>
      </w:pPr>
      <w:r>
        <w:t xml:space="preserve">Miles, Suzanne</w:t>
        <w:br/>
      </w:r>
      <w:r>
        <w:t xml:space="preserve">HB1</w:t>
      </w:r>
      <w:r>
        <w:t xml:space="preserve">, 15</w:t>
        <w:br/>
      </w:r>
    </w:p>
    <w:p>
      <w:pPr>
        <w:pStyle w:val="RecordBase"/>
        <w:ind w:left="120" w:hanging="120"/>
      </w:pPr>
      <w:r>
        <w:t xml:space="preserve">Moore, Adam</w:t>
        <w:br/>
      </w:r>
      <w:r>
        <w:t xml:space="preserve">HB1</w:t>
      </w:r>
      <w:r>
        <w:t xml:space="preserve">, (7)</w:t>
        <w:br/>
      </w:r>
    </w:p>
    <w:p>
      <w:pPr>
        <w:pStyle w:val="RecordBase"/>
        <w:ind w:left="120" w:hanging="120"/>
      </w:pPr>
      <w:r>
        <w:t xml:space="preserve">Moser, Kimberly Poore</w:t>
        <w:br/>
      </w:r>
      <w:r>
        <w:t xml:space="preserve">HB78*</w:t>
      </w:r>
      <w:r>
        <w:t xml:space="preserve">, 79*</w:t>
      </w:r>
      <w:r>
        <w:t xml:space="preserve">, 186*</w:t>
        <w:br/>
      </w:r>
    </w:p>
    <w:p>
      <w:pPr>
        <w:pStyle w:val="RecordBase"/>
        <w:ind w:left="120" w:hanging="120"/>
      </w:pPr>
      <w:r>
        <w:t xml:space="preserve">Neighbors, Amy</w:t>
        <w:br/>
      </w:r>
      <w:r>
        <w:t xml:space="preserve">HB1</w:t>
      </w:r>
      <w:r>
        <w:t xml:space="preserve">, 39*</w:t>
      </w:r>
      <w:r>
        <w:t xml:space="preserve">, 40*</w:t>
      </w:r>
      <w:r>
        <w:t xml:space="preserve">, 61*</w:t>
      </w:r>
      <w:r>
        <w:t xml:space="preserve">, 117*</w:t>
      </w:r>
      <w:r>
        <w:t xml:space="preserve">, 118</w:t>
      </w:r>
      <w:r>
        <w:t xml:space="preserve">, 161</w:t>
        <w:br/>
      </w:r>
    </w:p>
    <w:p>
      <w:pPr>
        <w:pStyle w:val="RecordBase"/>
        <w:ind w:left="120" w:hanging="120"/>
      </w:pPr>
      <w:r>
        <w:t xml:space="preserve">Nemes, Jason</w:t>
        <w:br/>
      </w:r>
      <w:r>
        <w:t xml:space="preserve">HB1</w:t>
      </w:r>
      <w:r>
        <w:t xml:space="preserve">, 15</w:t>
      </w:r>
      <w:r>
        <w:t xml:space="preserve">, 90*</w:t>
      </w:r>
      <w:r>
        <w:t xml:space="preserve">, 118</w:t>
      </w:r>
      <w:r>
        <w:t xml:space="preserve">, 143*</w:t>
        <w:br/>
      </w:r>
    </w:p>
    <w:p>
      <w:pPr>
        <w:pStyle w:val="RecordBase"/>
        <w:ind w:left="120" w:hanging="120"/>
      </w:pPr>
      <w:r>
        <w:t xml:space="preserve">Osborne, David W.</w:t>
        <w:br/>
      </w:r>
      <w:r>
        <w:t xml:space="preserve">HB1</w:t>
      </w:r>
      <w:r>
        <w:t xml:space="preserve">, 15</w:t>
      </w:r>
      <w:r>
        <w:t xml:space="preserve">, 27*</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15</w:t>
      </w:r>
      <w:r>
        <w:t xml:space="preserve">, 153</w:t>
      </w:r>
      <w:r>
        <w:t xml:space="preserve">, 193*</w:t>
        <w:br/>
      </w:r>
    </w:p>
    <w:p>
      <w:pPr>
        <w:pStyle w:val="RecordBase"/>
        <w:ind w:left="120" w:hanging="120"/>
      </w:pPr>
      <w:r>
        <w:t xml:space="preserve">Petrie, Jason</w:t>
        <w:br/>
      </w:r>
      <w:r>
        <w:t xml:space="preserve">HB1*</w:t>
      </w:r>
      <w:r>
        <w:t xml:space="preserve">, 15*</w:t>
      </w:r>
      <w:r>
        <w:t xml:space="preserve">, 118</w:t>
        <w:br/>
      </w:r>
    </w:p>
    <w:p>
      <w:pPr>
        <w:pStyle w:val="RecordBase"/>
        <w:ind w:left="120" w:hanging="120"/>
      </w:pPr>
      <w:r>
        <w:t xml:space="preserve">Pollock, Michael Sarge</w:t>
        <w:br/>
      </w:r>
      <w:r>
        <w:t xml:space="preserve">HB15</w:t>
      </w:r>
      <w:r>
        <w:t xml:space="preserve">, 41</w:t>
      </w:r>
      <w:r>
        <w:t xml:space="preserve">, 145*</w:t>
      </w:r>
      <w:r>
        <w:t xml:space="preserve">, 153</w:t>
        <w:br/>
      </w:r>
    </w:p>
    <w:p>
      <w:pPr>
        <w:pStyle w:val="RecordBase"/>
        <w:ind w:left="120" w:hanging="120"/>
      </w:pPr>
      <w:r>
        <w:t xml:space="preserve">Proctor, Marianne</w:t>
        <w:br/>
      </w:r>
      <w:r>
        <w:t xml:space="preserve">HB16</w:t>
      </w:r>
      <w:r>
        <w:t xml:space="preserve">, 19</w:t>
      </w:r>
      <w:r>
        <w:t xml:space="preserve">, 62</w:t>
      </w:r>
      <w:r>
        <w:t xml:space="preserve">, 64</w:t>
      </w:r>
      <w:r>
        <w:t xml:space="preserve">, 65</w:t>
      </w:r>
      <w:r>
        <w:t xml:space="preserve">, 90</w:t>
      </w:r>
      <w:r>
        <w:t xml:space="preserve">, 141</w:t>
      </w:r>
      <w:r>
        <w:t xml:space="preserve">, 142*</w:t>
      </w:r>
      <w:r>
        <w:t xml:space="preserve">, 177</w:t>
        <w:br/>
      </w:r>
    </w:p>
    <w:p>
      <w:pPr>
        <w:pStyle w:val="RecordBase"/>
        <w:ind w:left="120" w:hanging="120"/>
      </w:pPr>
      <w:r>
        <w:t xml:space="preserve">Rabourn, Felicia</w:t>
        <w:br/>
      </w:r>
      <w:r>
        <w:t xml:space="preserve">HB15</w:t>
      </w:r>
      <w:r>
        <w:t xml:space="preserve">, 16</w:t>
      </w:r>
      <w:r>
        <w:t xml:space="preserve">, 62*</w:t>
      </w:r>
      <w:r>
        <w:t xml:space="preserve">, 63*</w:t>
      </w:r>
      <w:r>
        <w:t xml:space="preserve">, 86</w:t>
      </w:r>
      <w:r>
        <w:t xml:space="preserve">, 91*</w:t>
      </w:r>
      <w:r>
        <w:t xml:space="preserve">, 139*</w:t>
      </w:r>
      <w:r>
        <w:t xml:space="preserve">, 141</w:t>
        <w:br/>
      </w:r>
    </w:p>
    <w:p>
      <w:pPr>
        <w:pStyle w:val="RecordBase"/>
        <w:ind w:left="120" w:hanging="120"/>
      </w:pPr>
      <w:r>
        <w:t xml:space="preserve">Raymer, Rebecca</w:t>
        <w:br/>
      </w:r>
      <w:r>
        <w:t xml:space="preserve">HB16</w:t>
      </w:r>
      <w:r>
        <w:t xml:space="preserve">, 118</w:t>
        <w:br/>
      </w:r>
    </w:p>
    <w:p>
      <w:pPr>
        <w:pStyle w:val="RecordBase"/>
        <w:ind w:left="120" w:hanging="120"/>
      </w:pPr>
      <w:r>
        <w:t xml:space="preserve">Riley, Steve</w:t>
        <w:br/>
      </w:r>
      <w:r>
        <w:t xml:space="preserve">HB1</w:t>
      </w:r>
      <w:r>
        <w:t xml:space="preserve">, 48</w:t>
      </w:r>
      <w:r>
        <w:t xml:space="preserve">, 89</w:t>
      </w:r>
      <w:r>
        <w:t xml:space="preserve">, 118</w:t>
      </w:r>
      <w:r>
        <w:t xml:space="preserve">, 161</w:t>
      </w:r>
      <w:r>
        <w:t xml:space="preserve">, 192</w:t>
        <w:br/>
      </w:r>
    </w:p>
    <w:p>
      <w:pPr>
        <w:pStyle w:val="RecordBase"/>
        <w:ind w:left="120" w:hanging="120"/>
      </w:pPr>
      <w:r>
        <w:t xml:space="preserve">Roarx, Rachel</w:t>
        <w:br/>
      </w:r>
      <w:r>
        <w:t xml:space="preserve">HB80*</w:t>
      </w:r>
      <w:r>
        <w:t xml:space="preserve">, 96</w:t>
        <w:br/>
      </w:r>
      <w:r>
        <w:t xml:space="preserve">HB1: HFA (9)</w:t>
      </w:r>
      <w:r>
        <w:t xml:space="preserve">, (10)</w:t>
        <w:br/>
      </w:r>
    </w:p>
    <w:p>
      <w:pPr>
        <w:pStyle w:val="RecordBase"/>
        <w:ind w:left="120" w:hanging="120"/>
      </w:pPr>
      <w:r>
        <w:t xml:space="preserve">Roberts, T.J.</w:t>
        <w:br/>
      </w:r>
      <w:r>
        <w:t xml:space="preserve">HB1</w:t>
      </w:r>
      <w:r>
        <w:t xml:space="preserve">, 15</w:t>
      </w:r>
      <w:r>
        <w:t xml:space="preserve">, 16</w:t>
      </w:r>
      <w:r>
        <w:t xml:space="preserve">, 22</w:t>
      </w:r>
      <w:r>
        <w:t xml:space="preserve">, 25</w:t>
      </w:r>
      <w:r>
        <w:t xml:space="preserve">, 26</w:t>
      </w:r>
      <w:r>
        <w:t xml:space="preserve">, 27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133</w:t>
      </w:r>
      <w:r>
        <w:t xml:space="preserve">, 139</w:t>
      </w:r>
      <w:r>
        <w:t xml:space="preserve">, 141*</w:t>
      </w:r>
      <w:r>
        <w:t xml:space="preserve">, 142*</w:t>
      </w:r>
      <w:r>
        <w:t xml:space="preserve">, 143*</w:t>
      </w:r>
      <w:r>
        <w:t xml:space="preserve">, 144</w:t>
      </w:r>
      <w:r>
        <w:t xml:space="preserve">, 169*</w:t>
      </w:r>
      <w:r>
        <w:t xml:space="preserve">, 175*</w:t>
      </w:r>
      <w:r>
        <w:t xml:space="preserve">, 176*</w:t>
      </w:r>
      <w:r>
        <w:t xml:space="preserve">, 177*</w:t>
      </w:r>
      <w:r>
        <w:t xml:space="preserve">, 186</w:t>
      </w:r>
      <w:r>
        <w:t xml:space="preserve">, </w:t>
        <w:br/>
      </w:r>
      <w:r>
        <w:t xml:space="preserve">HJR8*</w:t>
        <w:br/>
      </w:r>
    </w:p>
    <w:p>
      <w:pPr>
        <w:pStyle w:val="RecordBase"/>
        <w:ind w:left="120" w:hanging="120"/>
      </w:pPr>
      <w:r>
        <w:t xml:space="preserve">Rudy, Steven</w:t>
        <w:br/>
      </w:r>
      <w:r>
        <w:t xml:space="preserve">HB1*</w:t>
      </w:r>
      <w:r>
        <w:t xml:space="preserve">, 15*</w:t>
      </w:r>
      <w:r>
        <w:t xml:space="preserve">, 153*</w:t>
      </w:r>
      <w:r>
        <w:t xml:space="preserve">, </w:t>
        <w:br/>
      </w:r>
      <w:r>
        <w:t xml:space="preserve">HCR12*</w:t>
      </w:r>
      <w:r>
        <w:t xml:space="preserve">, </w:t>
        <w:br/>
      </w:r>
      <w:r>
        <w:t xml:space="preserve">HR1*</w:t>
      </w:r>
      <w:r>
        <w:t xml:space="preserve">, 2*</w:t>
      </w:r>
      <w:r>
        <w:t xml:space="preserve">, 3*</w:t>
      </w:r>
      <w:r>
        <w:t xml:space="preserve">, 4*</w:t>
        <w:br/>
      </w:r>
    </w:p>
    <w:p>
      <w:pPr>
        <w:pStyle w:val="RecordBase"/>
        <w:ind w:left="120" w:hanging="120"/>
      </w:pPr>
      <w:r>
        <w:t xml:space="preserve">Sharp, Scott</w:t>
        <w:br/>
      </w:r>
      <w:r>
        <w:t xml:space="preserve">HB15</w:t>
      </w:r>
      <w:r>
        <w:t xml:space="preserve">, 41</w:t>
      </w:r>
      <w:r>
        <w:t xml:space="preserve">, 186</w:t>
        <w:br/>
      </w:r>
    </w:p>
    <w:p>
      <w:pPr>
        <w:pStyle w:val="RecordBase"/>
        <w:ind w:left="120" w:hanging="120"/>
      </w:pPr>
      <w:r>
        <w:t xml:space="preserve">Smith, Tom</w:t>
        <w:br/>
      </w:r>
      <w:r>
        <w:t xml:space="preserve">HB1</w:t>
      </w:r>
      <w:r>
        <w:t xml:space="preserve">, 19</w:t>
      </w:r>
      <w:r>
        <w:t xml:space="preserve">, 30</w:t>
      </w:r>
      <w:r>
        <w:t xml:space="preserve">, 41</w:t>
      </w:r>
      <w:r>
        <w:t xml:space="preserve">, 161</w:t>
        <w:br/>
      </w:r>
    </w:p>
    <w:p>
      <w:pPr>
        <w:pStyle w:val="RecordBase"/>
        <w:ind w:left="120" w:hanging="120"/>
      </w:pPr>
      <w:r>
        <w:t xml:space="preserve">Stevenson, Pamela</w:t>
        <w:br/>
      </w:r>
      <w:r>
        <w:t xml:space="preserve">HR7*</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br/>
      </w:r>
    </w:p>
    <w:p>
      <w:pPr>
        <w:pStyle w:val="RecordBase"/>
        <w:ind w:left="120" w:hanging="120"/>
      </w:pPr>
      <w:r>
        <w:t xml:space="preserve">Tate, Nancy</w:t>
        <w:br/>
      </w:r>
      <w:r>
        <w:t xml:space="preserve">HB16</w:t>
      </w:r>
      <w:r>
        <w:t xml:space="preserve">, 19</w:t>
      </w:r>
      <w:r>
        <w:t xml:space="preserve">, 64</w:t>
      </w:r>
      <w:r>
        <w:t xml:space="preserve">, 65</w:t>
      </w:r>
      <w:r>
        <w:t xml:space="preserve">, 174*</w:t>
        <w:br/>
      </w:r>
    </w:p>
    <w:p>
      <w:pPr>
        <w:pStyle w:val="RecordBase"/>
        <w:ind w:left="120" w:hanging="120"/>
      </w:pPr>
      <w:r>
        <w:t xml:space="preserve">Thomas, Walker</w:t>
        <w:br/>
      </w:r>
      <w:r>
        <w:t xml:space="preserve">HB1</w:t>
      </w:r>
      <w:r>
        <w:t xml:space="preserve">, 15</w:t>
      </w:r>
      <w:r>
        <w:t xml:space="preserve">, 19</w:t>
      </w:r>
      <w:r>
        <w:t xml:space="preserve">, 41</w:t>
      </w:r>
      <w:r>
        <w:t xml:space="preserve">, 153</w:t>
      </w:r>
      <w:r>
        <w:t xml:space="preserve">, 161</w:t>
      </w:r>
      <w:r>
        <w:t xml:space="preserve">, 170*</w:t>
      </w:r>
      <w:r>
        <w:t xml:space="preserve">, 171*</w:t>
      </w:r>
      <w:r>
        <w:t xml:space="preserve">, 172*</w:t>
      </w:r>
      <w:r>
        <w:t xml:space="preserve">, 192*</w:t>
        <w:br/>
      </w:r>
    </w:p>
    <w:p>
      <w:pPr>
        <w:pStyle w:val="RecordBase"/>
        <w:ind w:left="120" w:hanging="120"/>
      </w:pPr>
      <w:r>
        <w:t xml:space="preserve">Thompson, Aaron</w:t>
        <w:br/>
      </w:r>
      <w:r>
        <w:t xml:space="preserve">HB1</w:t>
      </w:r>
      <w:r>
        <w:t xml:space="preserve">, 48</w:t>
      </w:r>
      <w:r>
        <w:t xml:space="preserve">, 191*</w:t>
        <w:br/>
      </w:r>
    </w:p>
    <w:p>
      <w:pPr>
        <w:pStyle w:val="RecordBase"/>
        <w:ind w:left="120" w:hanging="120"/>
      </w:pPr>
      <w:r>
        <w:t xml:space="preserve">Tipton, James</w:t>
        <w:br/>
      </w:r>
      <w:r>
        <w:t xml:space="preserve">HB16</w:t>
      </w:r>
      <w:r>
        <w:t xml:space="preserve">, 36*</w:t>
      </w:r>
      <w:r>
        <w:t xml:space="preserve">, 37*</w:t>
      </w:r>
      <w:r>
        <w:t xml:space="preserve">, 38*</w:t>
      </w:r>
      <w:r>
        <w:t xml:space="preserve">, 48</w:t>
      </w:r>
      <w:r>
        <w:t xml:space="preserve">, 70*</w:t>
      </w:r>
      <w:r>
        <w:t xml:space="preserve">, 162*</w:t>
      </w:r>
      <w:r>
        <w:t xml:space="preserve">, 193*</w:t>
        <w:br/>
      </w:r>
    </w:p>
    <w:p>
      <w:pPr>
        <w:pStyle w:val="RecordBase"/>
        <w:ind w:left="120" w:hanging="120"/>
      </w:pPr>
      <w:r>
        <w:t xml:space="preserve">Truett, Timmy</w:t>
        <w:br/>
      </w:r>
      <w:r>
        <w:t xml:space="preserve">HB1</w:t>
      </w:r>
      <w:r>
        <w:t xml:space="preserve">, 15</w:t>
      </w:r>
      <w:r>
        <w:t xml:space="preserve">, 22</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w:t>
        <w:br/>
      </w:r>
      <w:r>
        <w:t xml:space="preserve">HJR10</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161</w:t>
        <w:br/>
      </w:r>
    </w:p>
    <w:p>
      <w:pPr>
        <w:pStyle w:val="RecordBase"/>
        <w:ind w:left="120" w:hanging="120"/>
      </w:pPr>
      <w:r>
        <w:t xml:space="preserve">Wesley, Bill</w:t>
        <w:br/>
      </w:r>
      <w:r>
        <w:t xml:space="preserve">HB16</w:t>
      </w:r>
      <w:r>
        <w:t xml:space="preserve">, 41</w:t>
      </w:r>
      <w:r>
        <w:t xml:space="preserve">, 56</w:t>
      </w:r>
      <w:r>
        <w:t xml:space="preserve">, 164*</w:t>
      </w:r>
      <w:r>
        <w:t xml:space="preserve">, 191*</w:t>
      </w:r>
      <w:r>
        <w:t xml:space="preserve">, </w:t>
        <w:br/>
      </w:r>
      <w:r>
        <w:t xml:space="preserve">HJR10</w:t>
        <w:br/>
      </w:r>
    </w:p>
    <w:p>
      <w:pPr>
        <w:pStyle w:val="RecordBase"/>
        <w:ind w:left="120" w:hanging="120"/>
      </w:pPr>
      <w:r>
        <w:t xml:space="preserve">Whitaker, Mitch</w:t>
        <w:br/>
      </w:r>
      <w:r>
        <w:t xml:space="preserve">HB1</w:t>
      </w:r>
      <w:r>
        <w:t xml:space="preserve">, 26</w:t>
      </w:r>
      <w:r>
        <w:t xml:space="preserve">, 32*</w:t>
      </w:r>
      <w:r>
        <w:t xml:space="preserve">, 34*</w:t>
      </w:r>
      <w:r>
        <w:t xml:space="preserve">, 35*</w:t>
        <w:br/>
      </w:r>
    </w:p>
    <w:p>
      <w:pPr>
        <w:pStyle w:val="RecordBase"/>
        <w:ind w:left="120" w:hanging="120"/>
      </w:pPr>
      <w:r>
        <w:t xml:space="preserve">White, Richard</w:t>
        <w:br/>
      </w:r>
      <w:r>
        <w:t xml:space="preserve">HB16</w:t>
      </w:r>
      <w:r>
        <w:t xml:space="preserve">, 25</w:t>
      </w:r>
      <w:r>
        <w:t xml:space="preserve">, 26</w:t>
      </w:r>
      <w:r>
        <w:t xml:space="preserve">, 63</w:t>
      </w:r>
      <w:r>
        <w:t xml:space="preserve">, 64</w:t>
      </w:r>
      <w:r>
        <w:t xml:space="preserve">, 65</w:t>
      </w:r>
      <w:r>
        <w:t xml:space="preserve">, 96</w:t>
      </w:r>
      <w:r>
        <w:t xml:space="preserve">, 115*</w:t>
      </w:r>
      <w:r>
        <w:t xml:space="preserve">, 116*</w:t>
      </w:r>
      <w:r>
        <w:t xml:space="preserve">, 153</w:t>
      </w:r>
      <w:r>
        <w:t xml:space="preserve">, 158*</w:t>
        <w:br/>
      </w:r>
    </w:p>
    <w:p>
      <w:pPr>
        <w:pStyle w:val="RecordBase"/>
        <w:ind w:left="120" w:hanging="120"/>
      </w:pPr>
      <w:r>
        <w:t xml:space="preserve">Williams, Wade</w:t>
        <w:br/>
      </w:r>
      <w:r>
        <w:t xml:space="preserve">HB1</w:t>
      </w:r>
      <w:r>
        <w:t xml:space="preserve">, 93*</w:t>
      </w:r>
      <w:r>
        <w:t xml:space="preserve">, 94*</w:t>
      </w:r>
      <w:r>
        <w:t xml:space="preserve">, 95*</w:t>
      </w:r>
      <w:r>
        <w:t xml:space="preserve">, 101</w:t>
      </w:r>
      <w:r>
        <w:t xml:space="preserve">, 153</w:t>
        <w:br/>
      </w:r>
    </w:p>
    <w:p>
      <w:pPr>
        <w:pStyle w:val="RecordBase"/>
        <w:ind w:left="120" w:hanging="120"/>
      </w:pPr>
      <w:r>
        <w:t xml:space="preserve">Willner, Lisa</w:t>
        <w:br/>
      </w:r>
      <w:r>
        <w:t xml:space="preserve">HB57*</w:t>
      </w:r>
      <w:r>
        <w:t xml:space="preserve">, 58*</w:t>
      </w:r>
      <w:r>
        <w:t xml:space="preserve">, 59*</w:t>
        <w:br/>
      </w:r>
    </w:p>
    <w:p>
      <w:pPr>
        <w:pStyle w:val="RecordBase"/>
        <w:ind w:left="120" w:hanging="120"/>
      </w:pPr>
      <w:r>
        <w:t xml:space="preserve">Wilson, Nick</w:t>
        <w:br/>
      </w:r>
      <w:r>
        <w:t xml:space="preserve">HB96</w:t>
      </w:r>
      <w:r>
        <w:t xml:space="preserve">, 132*</w:t>
        <w:br/>
      </w:r>
    </w:p>
    <w:p>
      <w:pPr>
        <w:pStyle w:val="RecordBase"/>
        <w:ind w:left="120" w:hanging="120"/>
      </w:pPr>
      <w:r>
        <w:t xml:space="preserve">Witten, Susan</w:t>
        <w:br/>
      </w:r>
      <w:r>
        <w:t xml:space="preserve">HB19</w:t>
      </w:r>
      <w:r>
        <w:t xml:space="preserve">, 160*</w:t>
      </w:r>
      <w:r>
        <w:t xml:space="preserve">, 161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Coroners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Environment and Conservation</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Center"/>
      </w:pPr>
      <w:r>
        <w:rPr>
          <w:b/>
        </w:rPr>
        <w:t xml:space="preserve">H</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Buildings and Grounds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Statutes</w:t>
      </w:r>
    </w:p>
    <w:p>
      <w:pPr>
        <w:pStyle w:val="RecordBase"/>
        <w:ind w:left="120" w:hanging="120"/>
      </w:pPr>
      <w:r>
        <w:t xml:space="preserve">Substance Abuse</w:t>
      </w:r>
    </w:p>
    <w:p>
      <w:pPr>
        <w:pStyle w:val="RecordBase"/>
        <w:ind w:left="120" w:hanging="120"/>
      </w:pPr>
      <w:r>
        <w:t xml:space="preserve">Sunset Legislation</w:t>
      </w:r>
    </w:p>
    <w:p>
      <w:pPr>
        <w:pStyle w:val="RecordBaseCenter"/>
      </w:pPr>
      <w:r>
        <w:rPr>
          <w:b/>
        </w:rPr>
        <w:t xml:space="preserve">T</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p>
    <w:p>
      <w:pPr>
        <w:pStyle w:val="RecordBase"/>
        <w:ind w:left="120" w:hanging="120"/>
      </w:pPr>
      <w:r>
        <w:t xml:space="preserve">Kentucky</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State-administered retirement systems, special needs trust, lifetime annuity payments, establishment - </w:t>
      </w:r>
      <w:r>
        <w:t xml:space="preserve"> </w:t>
      </w:r>
      <w:r>
        <w:t xml:space="preserve">SB  58</w:t>
        <w:br/>
      </w:r>
    </w:p>
    <w:p>
      <w:pPr>
        <w:pStyle w:val="RecordHeading3"/>
      </w:pPr>
      <w:r>
        <w:rPr>
          <w:b/>
        </w:rPr>
        <w:t xml:space="preserve">Administrative Regulations and Proceedings</w:t>
      </w:r>
    </w:p>
    <w:p>
      <w:pPr>
        <w:pStyle w:val="RecordBase"/>
        <w:ind w:left="120" w:hanging="120"/>
      </w:pPr>
      <w:r>
        <w:t xml:space="preserve">Attorney General, procedures, authority - </w:t>
      </w:r>
      <w:r>
        <w:t xml:space="preserve"> </w:t>
      </w:r>
      <w:r>
        <w:t xml:space="preserve">HB  81</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Cabinet</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poultry sales - </w:t>
      </w:r>
      <w:r>
        <w:t xml:space="preserve"> </w:t>
      </w:r>
      <w:r>
        <w:t xml:space="preserve">HB  144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Department</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Kentucky</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minimum requirements for advanced coursework - </w:t>
      </w:r>
      <w:r>
        <w:t xml:space="preserve"> </w:t>
      </w:r>
      <w:r>
        <w:t xml:space="preserve">HB  190</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State Police, firearm registration and sales - </w:t>
      </w:r>
      <w:r>
        <w:t xml:space="preserve"> </w:t>
      </w:r>
      <w:r>
        <w:t xml:space="preserve">HB  124</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120" w:hanging="120"/>
      </w:pPr>
      <w:r>
        <w:t xml:space="preserve">Unemployment compensation, domestic or dating violence, sexual assault, or stalking - </w:t>
      </w:r>
      <w:r>
        <w:t xml:space="preserve"> </w:t>
      </w:r>
      <w:r>
        <w:t xml:space="preserve">HB  107</w:t>
        <w:br/>
      </w:r>
    </w:p>
    <w:p>
      <w:pPr>
        <w:pStyle w:val="RecordHeading3"/>
      </w:pPr>
      <w:r>
        <w:rPr>
          <w:b/>
        </w:rPr>
        <w:t xml:space="preserve">Advertising</w:t>
      </w:r>
    </w:p>
    <w:p>
      <w:pPr>
        <w:pStyle w:val="RecordBase"/>
        <w:ind w:left="120" w:hanging="120"/>
      </w:pPr>
      <w:r>
        <w:t xml:space="preserve">Ghost job posting, prohibition - </w:t>
      </w:r>
      <w:r>
        <w:t xml:space="preserve"> </w:t>
      </w:r>
      <w:r>
        <w:t xml:space="preserve">HB  57</w:t>
        <w:br/>
      </w:r>
    </w:p>
    <w:p>
      <w:pPr>
        <w:pStyle w:val="RecordHeading3"/>
      </w:pPr>
      <w:r>
        <w:rPr>
          <w:b/>
        </w:rPr>
        <w:t xml:space="preserve">Advisory Boards, Commissions, and Committees</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Kentucky Parkinson's Disease Research Registry Advisory Committee - </w:t>
      </w:r>
      <w:r>
        <w:t xml:space="preserve"> </w:t>
      </w:r>
      <w:r>
        <w:t xml:space="preserve">SB  27</w:t>
      </w:r>
    </w:p>
    <w:p>
      <w:pPr>
        <w:pStyle w:val="RecordBase"/>
        <w:ind w:left="120" w:hanging="120"/>
      </w:pPr>
      <w:r>
        <w:t xml:space="preserve">PFAS Working Group, establishment, duties, reporting requirements - </w:t>
      </w:r>
      <w:r>
        <w:t xml:space="preserve"> </w:t>
      </w:r>
      <w:r>
        <w:t xml:space="preserve">HB  102</w:t>
        <w:br/>
      </w:r>
    </w:p>
    <w:p>
      <w:pPr>
        <w:pStyle w:val="RecordHeading3"/>
      </w:pPr>
      <w:r>
        <w:rPr>
          <w:b/>
        </w:rPr>
        <w:t xml:space="preserve">Aeronautics and Aviation</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Aged Persons and Aging</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 exemptions, farmers, sales on farm, sales at farmers markets and roadside stands - </w:t>
      </w:r>
      <w:r>
        <w:t xml:space="preserve"> </w:t>
      </w:r>
      <w:r>
        <w:t xml:space="preserve">HB  144</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Animals, Livestock, and Poultry</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Poultry, exemptions, farmers, sales on farm, sales at farmers markets and roadside stands - </w:t>
      </w:r>
      <w:r>
        <w:t xml:space="preserve"> </w:t>
      </w:r>
      <w:r>
        <w:t xml:space="preserve">HB  144</w:t>
        <w:br/>
      </w:r>
    </w:p>
    <w:p>
      <w:pPr>
        <w:pStyle w:val="RecordHeading3"/>
      </w:pPr>
      <w:r>
        <w:rPr>
          <w:b/>
        </w:rPr>
        <w:t xml:space="preserve">Area Development Districts</w:t>
      </w:r>
    </w:p>
    <w:p>
      <w:pPr>
        <w:pStyle w:val="RecordBase"/>
        <w:ind w:left="120" w:hanging="120"/>
      </w:pPr>
      <w:r>
        <w:t xml:space="preserve">Grant database, requirements - </w:t>
      </w:r>
      <w:r>
        <w:t xml:space="preserve"> </w:t>
      </w:r>
      <w:r>
        <w:t xml:space="preserve">HB  150</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br/>
      </w:r>
    </w:p>
    <w:p>
      <w:pPr>
        <w:pStyle w:val="RecordHeading3"/>
      </w:pPr>
      <w:r>
        <w:rPr>
          <w:b/>
        </w:rPr>
        <w:t xml:space="preserve">Athletics</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 regulations, procedures, authority - </w:t>
      </w:r>
      <w:r>
        <w:t xml:space="preserve"> </w:t>
      </w:r>
      <w:r>
        <w:t xml:space="preserve">HB  81</w:t>
      </w:r>
    </w:p>
    <w:p>
      <w:pPr>
        <w:pStyle w:val="RecordBase"/>
        <w:ind w:left="120" w:hanging="120"/>
      </w:pPr>
      <w:r>
        <w:t xml:space="preserve">Federal laws and regulations, unconstitutional acts, challenge - </w:t>
      </w:r>
      <w:r>
        <w:t xml:space="preserve"> </w:t>
      </w:r>
      <w:r>
        <w:t xml:space="preserve">SJR 19</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Vaping settlement trust fund, litigation proceeds, administration - </w:t>
      </w:r>
      <w:r>
        <w:t xml:space="preserve"> </w:t>
      </w:r>
      <w:r>
        <w:t xml:space="preserve">HB  187</w:t>
        <w:br/>
      </w:r>
    </w:p>
    <w:p>
      <w:pPr>
        <w:pStyle w:val="RecordHeading3"/>
      </w:pPr>
      <w:r>
        <w:rPr>
          <w:b/>
        </w:rPr>
        <w:t xml:space="preserve">Attorney, Commonwealth's</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 County</w:t>
      </w:r>
    </w:p>
    <w:p>
      <w:pPr>
        <w:pStyle w:val="RecordBase"/>
        <w:ind w:left="120" w:hanging="120"/>
      </w:pPr>
      <w:r>
        <w:t xml:space="preserve">Certificate of delinquency, litigation fees - </w:t>
      </w:r>
      <w:r>
        <w:t xml:space="preserve"> </w:t>
      </w:r>
      <w:r>
        <w:t xml:space="preserve">HB  159</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Attorneys</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24</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Barbers and Cosmetologists</w:t>
      </w:r>
    </w:p>
    <w:p>
      <w:pPr>
        <w:pStyle w:val="RecordBase"/>
        <w:ind w:left="120" w:hanging="120"/>
      </w:pPr>
      <w:r>
        <w:t xml:space="preserve">Licensing examination, opportunity to retake - </w:t>
      </w:r>
      <w:r>
        <w:t xml:space="preserve"> </w:t>
      </w:r>
      <w:r>
        <w:t xml:space="preserve">SB  22</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Boards and Commissions</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 Professional Standards Board, records - </w:t>
      </w:r>
      <w:r>
        <w:t xml:space="preserve"> </w:t>
      </w:r>
      <w:r>
        <w:t xml:space="preserve">HB  36</w:t>
      </w:r>
    </w:p>
    <w:p>
      <w:pPr>
        <w:pStyle w:val="RecordBase"/>
        <w:ind w:left="120" w:hanging="120"/>
      </w:pPr>
      <w:r>
        <w:t xml:space="preserve">Kentucky</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Education, new independent school districts, appeals - </w:t>
      </w:r>
      <w:r>
        <w:t xml:space="preserve"> </w:t>
      </w:r>
      <w:r>
        <w:t xml:space="preserve">HB  162</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Lottery Corporation, restrictions, identification of lottery winners - </w:t>
      </w:r>
      <w:r>
        <w:t xml:space="preserve"> </w:t>
      </w:r>
      <w:r>
        <w:t xml:space="preserve">HB  46</w:t>
      </w:r>
    </w:p>
    <w:p>
      <w:pPr>
        <w:pStyle w:val="RecordBase"/>
        <w:ind w:left="120" w:hanging="120"/>
      </w:pPr>
      <w:r>
        <w:t xml:space="preserve">Licensing authorities, data collection, workforce participation, employment information - </w:t>
      </w:r>
      <w:r>
        <w:t xml:space="preserve"> </w:t>
      </w:r>
      <w:r>
        <w:t xml:space="preserve">HB  79</w:t>
      </w:r>
    </w:p>
    <w:p>
      <w:pPr>
        <w:pStyle w:val="RecordBase"/>
        <w:ind w:left="120" w:hanging="120"/>
      </w:pPr>
      <w:r>
        <w:t xml:space="preserve">Local</w:t>
      </w:r>
    </w:p>
    <w:p>
      <w:pPr>
        <w:pStyle w:val="RecordBase"/>
        <w:ind w:left="240" w:hanging="192"/>
      </w:pPr>
      <w:r>
        <w:t xml:space="preserve"> boards of education, advanced coursework for designated subjects, requirements - </w:t>
      </w:r>
      <w:r>
        <w:t xml:space="preserve"> </w:t>
      </w:r>
      <w:r>
        <w:t xml:space="preserve">HB  190</w:t>
      </w:r>
    </w:p>
    <w:p>
      <w:pPr>
        <w:pStyle w:val="RecordBase"/>
        <w:ind w:left="240" w:hanging="192"/>
      </w:pPr>
      <w:r>
        <w:t xml:space="preserve"> boards of education, publication of budget, requirement - </w:t>
      </w:r>
      <w:r>
        <w:t xml:space="preserve"> </w:t>
      </w:r>
      <w:r>
        <w:t xml:space="preserve">SB  68</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Transportation Cabinet, medical review board, creation - </w:t>
      </w:r>
      <w:r>
        <w:t xml:space="preserve"> </w:t>
      </w:r>
      <w:r>
        <w:t xml:space="preserve">SB  43</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Bonds, Public</w:t>
      </w:r>
    </w:p>
    <w:p>
      <w:pPr>
        <w:pStyle w:val="RecordBase"/>
        <w:ind w:left="120" w:hanging="120"/>
      </w:pPr>
      <w:r>
        <w:t xml:space="preserve">Public school bonds, new independent school districts, transferal - </w:t>
      </w:r>
      <w:r>
        <w:t xml:space="preserve"> </w:t>
      </w:r>
      <w:r>
        <w:t xml:space="preserve">HB  162</w:t>
        <w:br/>
      </w:r>
    </w:p>
    <w:p>
      <w:pPr>
        <w:pStyle w:val="RecordHeading3"/>
      </w:pPr>
      <w:r>
        <w:rPr>
          <w:b/>
        </w:rPr>
        <w:t xml:space="preserve">Budget and Financial Administration</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Fiscal note, requirements - </w:t>
      </w:r>
      <w:r>
        <w:t xml:space="preserve"> </w:t>
      </w:r>
      <w:r>
        <w:t xml:space="preserve">HB  178</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Tobacco Prevention and Cessation Program, litigation proceeds, support - </w:t>
      </w:r>
      <w:r>
        <w:t xml:space="preserve"> </w:t>
      </w:r>
      <w:r>
        <w:t xml:space="preserve">HB  187</w:t>
        <w:br/>
      </w:r>
    </w:p>
    <w:p>
      <w:pPr>
        <w:pStyle w:val="RecordHeading3"/>
      </w:pPr>
      <w:r>
        <w:rPr>
          <w:b/>
        </w:rPr>
        <w:t xml:space="preserve">Campaign Finance</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Political issues committee, prohibited sources, reporting, record retention, requirements - </w:t>
      </w:r>
      <w:r>
        <w:t xml:space="preserve"> </w:t>
      </w:r>
      <w:r>
        <w:t xml:space="preserve">HB  45</w:t>
      </w:r>
    </w:p>
    <w:p>
      <w:pPr>
        <w:pStyle w:val="RecordBase"/>
        <w:ind w:left="120" w:hanging="120"/>
      </w:pPr>
      <w:r>
        <w:t xml:space="preserve">Right of privacy, donations to tax-exempt organizations - </w:t>
      </w:r>
      <w:r>
        <w:t xml:space="preserve"> </w:t>
      </w:r>
      <w:r>
        <w:t xml:space="preserve">HB  45</w:t>
        <w:br/>
      </w:r>
    </w:p>
    <w:p>
      <w:pPr>
        <w:pStyle w:val="RecordHeading3"/>
      </w:pPr>
      <w:r>
        <w:rPr>
          <w:b/>
        </w:rPr>
        <w:t xml:space="preserve">Cannabis</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br/>
      </w:r>
    </w:p>
    <w:p>
      <w:pPr>
        <w:pStyle w:val="RecordHeading3"/>
      </w:pPr>
      <w:r>
        <w:rPr>
          <w:b/>
        </w:rPr>
        <w:t xml:space="preserve">Cemeteries and Burials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Grant database, accessibility to state grants - </w:t>
      </w:r>
      <w:r>
        <w:t xml:space="preserve"> </w:t>
      </w:r>
      <w:r>
        <w:t xml:space="preserve">HB  150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br/>
      </w:r>
    </w:p>
    <w:p>
      <w:pPr>
        <w:pStyle w:val="RecordHeading3"/>
      </w:pPr>
      <w:r>
        <w:rPr>
          <w:b/>
        </w:rPr>
        <w:t xml:space="preserve">Charter County Government</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Child</w:t>
      </w:r>
    </w:p>
    <w:p>
      <w:pPr>
        <w:pStyle w:val="RecordBase"/>
        <w:ind w:left="240" w:hanging="192"/>
      </w:pPr>
      <w:r>
        <w:t xml:space="preserve"> Care Assistance Program, income eligibility - </w:t>
      </w:r>
      <w:r>
        <w:t xml:space="preserve"> </w:t>
      </w:r>
      <w:r>
        <w:t xml:space="preserve">HB  148</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labor laws poster, school building, display requirement - </w:t>
      </w:r>
      <w:r>
        <w:t xml:space="preserve"> </w:t>
      </w:r>
      <w:r>
        <w:t xml:space="preserve">SB  52</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p>
    <w:p>
      <w:pPr>
        <w:pStyle w:val="RecordBase"/>
        <w:ind w:left="120" w:hanging="120"/>
      </w:pPr>
      <w:r>
        <w:t xml:space="preserve">Education, inpatient facility, home and hospital instruction, eligibility - </w:t>
      </w:r>
      <w:r>
        <w:t xml:space="preserve"> </w:t>
      </w:r>
      <w:r>
        <w:t xml:space="preserve">HB  132</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Public schools, required learning capacities of Kentucky public students - </w:t>
      </w:r>
      <w:r>
        <w:t xml:space="preserve"> </w:t>
      </w:r>
      <w:r>
        <w:t xml:space="preserve">SB  68</w:t>
      </w:r>
    </w:p>
    <w:p>
      <w:pPr>
        <w:pStyle w:val="RecordBase"/>
        <w:ind w:left="120" w:hanging="120"/>
      </w:pPr>
      <w:r>
        <w:t xml:space="preserve">School nutrition, community eligibility provision, reimbursement to school districts - </w:t>
      </w:r>
      <w:r>
        <w:t xml:space="preserve"> </w:t>
      </w:r>
      <w:r>
        <w:t xml:space="preserve">SB  48</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Student lunch period, 30 minute minimum duration - </w:t>
      </w:r>
      <w:r>
        <w:t xml:space="preserve"> </w:t>
      </w:r>
      <w:r>
        <w:t xml:space="preserve">HB  167</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Weapons and destructive devices, personal injury, parental liability, establishment - </w:t>
      </w:r>
      <w:r>
        <w:t xml:space="preserve"> </w:t>
      </w:r>
      <w:r>
        <w:t xml:space="preserve">HB  55</w:t>
        <w:br/>
      </w:r>
    </w:p>
    <w:p>
      <w:pPr>
        <w:pStyle w:val="RecordHeading3"/>
      </w:pPr>
      <w:r>
        <w:rPr>
          <w:b/>
        </w:rPr>
        <w:t xml:space="preserve">Circuit Clerks</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Firefighter work schedules - </w:t>
      </w:r>
      <w:r>
        <w:t xml:space="preserve"> </w:t>
      </w:r>
      <w:r>
        <w:t xml:space="preserve">HB  131</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Special purpose governmental entities, financial reporting, thresholds increase - </w:t>
      </w:r>
      <w:r>
        <w:t xml:space="preserve"> </w:t>
      </w:r>
      <w:r>
        <w:t xml:space="preserve">HB  171</w:t>
        <w:br/>
      </w:r>
    </w:p>
    <w:p>
      <w:pPr>
        <w:pStyle w:val="RecordHeading3"/>
      </w:pPr>
      <w:r>
        <w:rPr>
          <w:b/>
        </w:rPr>
        <w:t xml:space="preserve">Civil Actions</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Civil</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Heirs property, partition - </w:t>
      </w:r>
      <w:r>
        <w:t xml:space="preserve"> </w:t>
      </w:r>
      <w:r>
        <w:t xml:space="preserve">SB  70</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Civil Procedure</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Heirs property, partition - </w:t>
      </w:r>
      <w:r>
        <w:t xml:space="preserve"> </w:t>
      </w:r>
      <w:r>
        <w:t xml:space="preserve">SB  70</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Retaliatory personnel action, peace officer, duty to intervene, three year statute of limitations - </w:t>
      </w:r>
      <w:r>
        <w:t xml:space="preserve"> </w:t>
      </w:r>
      <w:r>
        <w:t xml:space="preserve">HB  110</w:t>
        <w:br/>
      </w:r>
    </w:p>
    <w:p>
      <w:pPr>
        <w:pStyle w:val="RecordHeading3"/>
      </w:pPr>
      <w:r>
        <w:rPr>
          <w:b/>
        </w:rPr>
        <w:t xml:space="preserve">Civil Rights</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Student journalists and student media advisors, protections - </w:t>
      </w:r>
      <w:r>
        <w:t xml:space="preserve"> </w:t>
      </w:r>
      <w:r>
        <w:t xml:space="preserve">SB  40</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br/>
      </w:r>
    </w:p>
    <w:p>
      <w:pPr>
        <w:pStyle w:val="RecordHeading3"/>
      </w:pPr>
      <w:r>
        <w:rPr>
          <w:b/>
        </w:rPr>
        <w:t xml:space="preserve">Coal</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br/>
      </w:r>
    </w:p>
    <w:p>
      <w:pPr>
        <w:pStyle w:val="RecordHeading3"/>
      </w:pPr>
      <w:r>
        <w:rPr>
          <w:b/>
        </w:rPr>
        <w:t xml:space="preserve">Commendations and Recognitions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Cross, Al, retirement, honor - </w:t>
      </w:r>
      <w:r>
        <w:t xml:space="preserve"> </w:t>
      </w:r>
      <w:r>
        <w:t xml:space="preserve">SR  6</w:t>
      </w:r>
    </w:p>
    <w:p>
      <w:pPr>
        <w:pStyle w:val="RecordBase"/>
        <w:ind w:left="120" w:hanging="120"/>
      </w:pPr>
      <w:r>
        <w:t xml:space="preserve">International Holocaust Remembrance Day, recognition - </w:t>
      </w:r>
      <w:r>
        <w:t xml:space="preserve"> </w:t>
      </w:r>
      <w:r>
        <w:t xml:space="preserve">HR  11</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McPeek, Kenny, honoring - </w:t>
      </w:r>
      <w:r>
        <w:t xml:space="preserve"> </w:t>
      </w:r>
      <w:r>
        <w:t xml:space="preserve">SR  11</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Trump, President Donald J., honorary highway designation, Boone County - </w:t>
      </w:r>
      <w:r>
        <w:t xml:space="preserve"> </w:t>
      </w:r>
      <w:r>
        <w:t xml:space="preserve">HJR 8</w:t>
        <w:br/>
      </w:r>
    </w:p>
    <w:p>
      <w:pPr>
        <w:pStyle w:val="RecordHeading3"/>
      </w:pPr>
      <w:r>
        <w:rPr>
          <w:b/>
        </w:rPr>
        <w:t xml:space="preserve">Commerce</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 exemptions, farmers, sales on farm, sales at farmers markets and roadside stands - </w:t>
      </w:r>
      <w:r>
        <w:t xml:space="preserve"> </w:t>
      </w:r>
      <w:r>
        <w:t xml:space="preserve">HB  144</w:t>
        <w:br/>
      </w:r>
    </w:p>
    <w:p>
      <w:pPr>
        <w:pStyle w:val="RecordHeading3"/>
      </w:pPr>
      <w:r>
        <w:rPr>
          <w:b/>
        </w:rPr>
        <w:t xml:space="preserve">Committees</w:t>
      </w:r>
    </w:p>
    <w:p>
      <w:pPr>
        <w:pStyle w:val="RecordBase"/>
        <w:ind w:left="120" w:hanging="120"/>
      </w:pPr>
      <w:r>
        <w:t xml:space="preserve">Administrative regulations, informational review - </w:t>
      </w:r>
      <w:r>
        <w:t xml:space="preserve"> </w:t>
      </w:r>
      <w:r>
        <w:t xml:space="preserve">SB  23</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p>
    <w:p>
      <w:pPr>
        <w:pStyle w:val="RecordBase"/>
        <w:ind w:left="120" w:hanging="120"/>
      </w:pPr>
      <w:r>
        <w:t xml:space="preserve">Recordings and transcriptions, requirements - </w:t>
      </w:r>
      <w:r>
        <w:t xml:space="preserve"> </w:t>
      </w:r>
      <w:r>
        <w:t xml:space="preserve">SB  29</w:t>
        <w:br/>
      </w:r>
    </w:p>
    <w:p>
      <w:pPr>
        <w:pStyle w:val="RecordHeading3"/>
      </w:pPr>
      <w:r>
        <w:rPr>
          <w:b/>
        </w:rPr>
        <w:t xml:space="preserve">Communications</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br/>
      </w:r>
    </w:p>
    <w:p>
      <w:pPr>
        <w:pStyle w:val="RecordHeading3"/>
      </w:pPr>
      <w:r>
        <w:rPr>
          <w:b/>
        </w:rPr>
        <w:t xml:space="preserve">Consolidated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Constitution, Ky.</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Slavery and involuntary servitude, prohibition, constitutional amendment - </w:t>
      </w:r>
      <w:r>
        <w:t xml:space="preserve"> </w:t>
      </w:r>
      <w:r>
        <w:t xml:space="preserve">HB  121</w:t>
        <w:br/>
      </w:r>
    </w:p>
    <w:p>
      <w:pPr>
        <w:pStyle w:val="RecordHeading3"/>
      </w:pPr>
      <w:r>
        <w:rPr>
          <w:b/>
        </w:rPr>
        <w:t xml:space="preserve">Constitution, U.S.</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Termination of lease, health emergency, credit report protection - </w:t>
      </w:r>
      <w:r>
        <w:t xml:space="preserve"> </w:t>
      </w:r>
      <w:r>
        <w:t xml:space="preserve">HB  58</w:t>
        <w:br/>
      </w:r>
    </w:p>
    <w:p>
      <w:pPr>
        <w:pStyle w:val="RecordHeading3"/>
      </w:pPr>
      <w:r>
        <w:rPr>
          <w:b/>
        </w:rPr>
        <w:t xml:space="preserve">Contracts</w:t>
      </w:r>
    </w:p>
    <w:p>
      <w:pPr>
        <w:pStyle w:val="RecordBase"/>
        <w:ind w:left="120" w:hanging="120"/>
      </w:pPr>
      <w:r>
        <w:t xml:space="preserve">Firefighter work schedules, collective bargaining - </w:t>
      </w:r>
      <w:r>
        <w:t xml:space="preserve"> </w:t>
      </w:r>
      <w:r>
        <w:t xml:space="preserve">HB  131</w:t>
      </w:r>
    </w:p>
    <w:p>
      <w:pPr>
        <w:pStyle w:val="RecordBase"/>
        <w:ind w:left="120" w:hanging="120"/>
      </w:pPr>
      <w:r>
        <w:t xml:space="preserve">Medicaid managed care contracts, limit on number awarded - </w:t>
      </w:r>
      <w:r>
        <w:t xml:space="preserve"> </w:t>
      </w:r>
      <w:r>
        <w:t xml:space="preserve">SB  13</w:t>
        <w:br/>
      </w:r>
    </w:p>
    <w:p>
      <w:pPr>
        <w:pStyle w:val="RecordHeading3"/>
      </w:pPr>
      <w:r>
        <w:rPr>
          <w:b/>
        </w:rPr>
        <w:t xml:space="preserve">Coroners</w:t>
      </w:r>
    </w:p>
    <w:p>
      <w:pPr>
        <w:pStyle w:val="RecordBase"/>
        <w:ind w:left="120" w:hanging="120"/>
      </w:pPr>
      <w:r>
        <w:t xml:space="preserve">Burial or cremation of a dead body, facilitation - </w:t>
      </w:r>
      <w:r>
        <w:t xml:space="preserve"> </w:t>
      </w:r>
      <w:r>
        <w:t xml:space="preserve">SB  37</w:t>
        <w:br/>
      </w:r>
    </w:p>
    <w:p>
      <w:pPr>
        <w:pStyle w:val="RecordHeading3"/>
      </w:pPr>
      <w:r>
        <w:rPr>
          <w:b/>
        </w:rPr>
        <w:t xml:space="preserve">Corrections and Correctional Facilities, State</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br/>
      </w:r>
    </w:p>
    <w:p>
      <w:pPr>
        <w:pStyle w:val="RecordHeading3"/>
      </w:pPr>
      <w:r>
        <w:rPr>
          <w:b/>
        </w:rPr>
        <w:t xml:space="preserve">Corrections Impact</w:t>
      </w:r>
    </w:p>
    <w:p>
      <w:pPr>
        <w:pStyle w:val="RecordBase"/>
        <w:ind w:left="120" w:hanging="120"/>
      </w:pPr>
      <w:r>
        <w:t xml:space="preserve">Abortion, Hadley's Law - </w:t>
      </w:r>
      <w:r>
        <w:t xml:space="preserve"> </w:t>
      </w:r>
      <w:r>
        <w:t xml:space="preserve">SB  35</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Counties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Urban-county governments, firefighter work schedules - </w:t>
      </w:r>
      <w:r>
        <w:t xml:space="preserve"> </w:t>
      </w:r>
      <w:r>
        <w:t xml:space="preserve">HB  131</w:t>
        <w:br/>
      </w:r>
    </w:p>
    <w:p>
      <w:pPr>
        <w:pStyle w:val="RecordHeading3"/>
      </w:pPr>
      <w:r>
        <w:rPr>
          <w:b/>
        </w:rPr>
        <w:t xml:space="preserve">Counties, Charter</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br/>
      </w:r>
    </w:p>
    <w:p>
      <w:pPr>
        <w:pStyle w:val="RecordHeading3"/>
      </w:pPr>
      <w:r>
        <w:rPr>
          <w:b/>
        </w:rPr>
        <w:t xml:space="preserve">Counties, Urban</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Firefighter work schedules - </w:t>
      </w:r>
      <w:r>
        <w:t xml:space="preserve"> </w:t>
      </w:r>
      <w:r>
        <w:t xml:space="preserve">HB  131</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br/>
      </w:r>
    </w:p>
    <w:p>
      <w:pPr>
        <w:pStyle w:val="RecordHeading3"/>
      </w:pPr>
      <w:r>
        <w:rPr>
          <w:b/>
        </w:rPr>
        <w:t xml:space="preserve">County Clerks</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HB  121</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Independent school district board, establishment, election - </w:t>
      </w:r>
      <w:r>
        <w:t xml:space="preserve"> </w:t>
      </w:r>
      <w:r>
        <w:t xml:space="preserve">HB  162</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Street-legal special purpose vehicle, registration requirement - </w:t>
      </w:r>
      <w:r>
        <w:t xml:space="preserve"> </w:t>
      </w:r>
      <w:r>
        <w:t xml:space="preserve">SB  63</w:t>
        <w:br/>
      </w:r>
    </w:p>
    <w:p>
      <w:pPr>
        <w:pStyle w:val="RecordHeading3"/>
      </w:pPr>
      <w:r>
        <w:rPr>
          <w:b/>
        </w:rPr>
        <w:t xml:space="preserve">County Judges/Executive</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Supreme</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Protective orders, service of process, attorney's fees - </w:t>
      </w:r>
      <w:r>
        <w:t xml:space="preserve"> </w:t>
      </w:r>
      <w:r>
        <w:t xml:space="preserve">SB  46</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Posthumous adoption, judgment - </w:t>
      </w:r>
      <w:r>
        <w:t xml:space="preserve"> </w:t>
      </w:r>
      <w:r>
        <w:t xml:space="preserve">HB  164</w:t>
      </w:r>
    </w:p>
    <w:p>
      <w:pPr>
        <w:pStyle w:val="RecordBase"/>
        <w:ind w:left="120" w:hanging="120"/>
      </w:pPr>
      <w:r>
        <w:t xml:space="preserve">State agency heads, oversight - </w:t>
      </w:r>
      <w:r>
        <w:t xml:space="preserve"> </w:t>
      </w:r>
      <w:r>
        <w:t xml:space="preserve">HB  81</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Courts, District</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anomaly, decriminalization - </w:t>
      </w:r>
      <w:r>
        <w:t xml:space="preserve"> </w:t>
      </w:r>
      <w:r>
        <w:t xml:space="preserve">SB  35</w:t>
      </w:r>
    </w:p>
    <w:p>
      <w:pPr>
        <w:pStyle w:val="RecordBase"/>
        <w:ind w:left="120" w:hanging="120"/>
      </w:pPr>
      <w:r>
        <w:t xml:space="preserve">Assault</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Constitutional amendment, slavery and involuntary servitude, prohibition - </w:t>
      </w:r>
      <w:r>
        <w:t xml:space="preserve"> </w:t>
      </w:r>
      <w:r>
        <w:t xml:space="preserve">HB  121</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142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Fraudulent sale or lease of real property, creation of offense - </w:t>
      </w:r>
      <w:r>
        <w:t xml:space="preserve"> </w:t>
      </w:r>
      <w:r>
        <w:t xml:space="preserve">HB  142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Penalty enhancement, orders of protection, repeated violations, establishment - </w:t>
      </w:r>
      <w:r>
        <w:t xml:space="preserve"> </w:t>
      </w:r>
      <w:r>
        <w:t xml:space="preserve">HB  38</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Rape</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Right of privacy, donations to tax-exempt organizations, Class A misdemeanor - </w:t>
      </w:r>
      <w:r>
        <w:t xml:space="preserve"> </w:t>
      </w:r>
      <w:r>
        <w:t xml:space="preserve">HB  45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extortion, Class D felony, elements - </w:t>
      </w:r>
      <w:r>
        <w:t xml:space="preserve"> </w:t>
      </w:r>
      <w:r>
        <w:t xml:space="preserve">HB  47</w:t>
      </w:r>
    </w:p>
    <w:p>
      <w:pPr>
        <w:pStyle w:val="RecordBase"/>
        <w:ind w:left="120" w:hanging="120"/>
      </w:pPr>
      <w:r>
        <w:t xml:space="preserve">Sodomy</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Criminal Procedure</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Grant database, creation - </w:t>
      </w:r>
      <w:r>
        <w:t xml:space="preserve"> </w:t>
      </w:r>
      <w:r>
        <w:t xml:space="preserve">HB  150</w:t>
      </w:r>
    </w:p>
    <w:p>
      <w:pPr>
        <w:pStyle w:val="RecordBase"/>
        <w:ind w:left="120" w:hanging="120"/>
      </w:pPr>
      <w:r>
        <w:t xml:space="preserve">Parkinson's disease, state registry, patient data, reporting requirement - </w:t>
      </w:r>
      <w:r>
        <w:t xml:space="preserve"> </w:t>
      </w:r>
      <w:r>
        <w:t xml:space="preserve">SB  27</w:t>
        <w:br/>
      </w:r>
    </w:p>
    <w:p>
      <w:pPr>
        <w:pStyle w:val="RecordHeading3"/>
      </w:pPr>
      <w:r>
        <w:rPr>
          <w:b/>
        </w:rPr>
        <w:t xml:space="preserve">Deaths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br/>
      </w:r>
    </w:p>
    <w:p>
      <w:pPr>
        <w:pStyle w:val="RecordHeading3"/>
      </w:pPr>
      <w:r>
        <w:rPr>
          <w:b/>
        </w:rPr>
        <w:t xml:space="preserve">Disabilities and the Disabled</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p>
    <w:p>
      <w:pPr>
        <w:pStyle w:val="RecordBase"/>
        <w:ind w:left="120" w:hanging="120"/>
      </w:pPr>
      <w:r>
        <w:t xml:space="preserve">Veterans and first responders, property tax exemption, proposed constitutional amendment - </w:t>
      </w:r>
      <w:r>
        <w:t xml:space="preserve"> </w:t>
      </w:r>
      <w:r>
        <w:t xml:space="preserve">HB  158</w:t>
        <w:br/>
      </w:r>
    </w:p>
    <w:p>
      <w:pPr>
        <w:pStyle w:val="RecordHeading3"/>
      </w:pPr>
      <w:r>
        <w:rPr>
          <w:b/>
        </w:rPr>
        <w:t xml:space="preserve">Disasters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 donation, testing - </w:t>
      </w:r>
      <w:r>
        <w:t xml:space="preserve"> </w:t>
      </w:r>
      <w:r>
        <w:t xml:space="preserve">HB  140</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Diabetes, administration of undesignated glucagon in schools - </w:t>
      </w:r>
      <w:r>
        <w:t xml:space="preserve"> </w:t>
      </w:r>
      <w:r>
        <w:t xml:space="preserve">HB  75</w:t>
      </w:r>
      <w:r>
        <w:t xml:space="preserve">;</w:t>
      </w:r>
      <w:r>
        <w:t xml:space="preserve"> </w:t>
      </w:r>
      <w:r>
        <w:t xml:space="preserve">HB  174</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Dogs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Rabies vaccination, administration, veterinary technician - </w:t>
      </w:r>
      <w:r>
        <w:t xml:space="preserve"> </w:t>
      </w:r>
      <w:r>
        <w:t xml:space="preserve">HB  69</w:t>
        <w:br/>
      </w:r>
    </w:p>
    <w:p>
      <w:pPr>
        <w:pStyle w:val="RecordHeading3"/>
      </w:pPr>
      <w:r>
        <w:rPr>
          <w:b/>
        </w:rPr>
        <w:t xml:space="preserve">Domestic Relations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Motor vehicle instruction permits, age eligibility and length of validity - </w:t>
      </w:r>
      <w:r>
        <w:t xml:space="preserve"> </w:t>
      </w:r>
      <w:r>
        <w:t xml:space="preserve">HB  15</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Blood donations, testing - </w:t>
      </w:r>
      <w:r>
        <w:t xml:space="preserve"> </w:t>
      </w:r>
      <w:r>
        <w:t xml:space="preserve">HB  140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Undesignated glucagon, diabetes, administration, prescriptive authority - </w:t>
      </w:r>
      <w:r>
        <w:t xml:space="preserve"> </w:t>
      </w:r>
      <w:r>
        <w:t xml:space="preserve">HB  75</w:t>
      </w:r>
      <w:r>
        <w:t xml:space="preserve">;</w:t>
      </w:r>
      <w:r>
        <w:t xml:space="preserve"> </w:t>
      </w:r>
      <w:r>
        <w:t xml:space="preserve">HB  174</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Supplemental Nutrition Assistance Program Employment and Training program, awareness - </w:t>
      </w:r>
      <w:r>
        <w:t xml:space="preserve"> </w:t>
      </w:r>
      <w:r>
        <w:t xml:space="preserve">SR  18</w:t>
        <w:br/>
      </w:r>
    </w:p>
    <w:p>
      <w:pPr>
        <w:pStyle w:val="RecordHeading3"/>
      </w:pPr>
      <w:r>
        <w:rPr>
          <w:b/>
        </w:rPr>
        <w:t xml:space="preserve">Education, Elementary and Secondary</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Comprehensive school and district improvement plans, state mandate, deletion - </w:t>
      </w:r>
      <w:r>
        <w:t xml:space="preserve"> </w:t>
      </w:r>
      <w:r>
        <w:t xml:space="preserve">HB  48</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Education Professional Standards Board, public schools, authority - </w:t>
      </w:r>
      <w:r>
        <w:t xml:space="preserve"> </w:t>
      </w:r>
      <w:r>
        <w:t xml:space="preserve">HB  91</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 Department of Education, instructional materials guide, development - </w:t>
      </w:r>
      <w:r>
        <w:t xml:space="preserve"> </w:t>
      </w:r>
      <w:r>
        <w:t xml:space="preserve">HB  156</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school board, student journalism protection, adoption of policies - </w:t>
      </w:r>
      <w:r>
        <w:t xml:space="preserve"> </w:t>
      </w:r>
      <w:r>
        <w:t xml:space="preserve">SB  40</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Professional development, creation of four-year reoccurring schedule - </w:t>
      </w:r>
      <w:r>
        <w:t xml:space="preserve"> </w:t>
      </w:r>
      <w:r>
        <w:t xml:space="preserve">HB  48</w:t>
      </w:r>
    </w:p>
    <w:p>
      <w:pPr>
        <w:pStyle w:val="RecordBase"/>
        <w:ind w:left="120" w:hanging="120"/>
      </w:pPr>
      <w:r>
        <w:t xml:space="preserve">Public</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Sex offenders, residing within 3,000 feet of specific locations, prohibitions - </w:t>
      </w:r>
      <w:r>
        <w:t xml:space="preserve"> </w:t>
      </w:r>
      <w:r>
        <w:t xml:space="preserve">HB  50</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 planning time, required supervision and instruction, compensation - </w:t>
      </w:r>
      <w:r>
        <w:t xml:space="preserve"> </w:t>
      </w:r>
      <w:r>
        <w:t xml:space="preserve">HB  168</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 Retirement System, designate WeLeadCS as a participating employer - </w:t>
      </w:r>
      <w:r>
        <w:t xml:space="preserve"> </w:t>
      </w:r>
      <w:r>
        <w:t xml:space="preserve">HB  73</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br/>
      </w:r>
    </w:p>
    <w:p>
      <w:pPr>
        <w:pStyle w:val="RecordHeading3"/>
      </w:pPr>
      <w:r>
        <w:rPr>
          <w:b/>
        </w:rPr>
        <w:t xml:space="preserve">Education, Finance</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120" w:hanging="120"/>
      </w:pPr>
      <w:r>
        <w:t xml:space="preserve">Local boards of education, publication of budget, requirement - </w:t>
      </w:r>
      <w:r>
        <w:t xml:space="preserve"> </w:t>
      </w:r>
      <w:r>
        <w:t xml:space="preserve">SB  68</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Teachers, compensation for duties assigned during noninstructional planning time - </w:t>
      </w:r>
      <w:r>
        <w:t xml:space="preserve"> </w:t>
      </w:r>
      <w:r>
        <w:t xml:space="preserve">HB  168</w:t>
        <w:br/>
      </w:r>
    </w:p>
    <w:p>
      <w:pPr>
        <w:pStyle w:val="RecordHeading3"/>
      </w:pPr>
      <w:r>
        <w:rPr>
          <w:b/>
        </w:rPr>
        <w:t xml:space="preserve">Education, Higher</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Public</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program approval - </w:t>
      </w:r>
      <w:r>
        <w:t xml:space="preserve"> </w:t>
      </w:r>
      <w:r>
        <w:t xml:space="preserve">HB  66</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 group health plan, prescription drug coverage, cost-sharing and rebate requirements - </w:t>
      </w:r>
      <w:r>
        <w:t xml:space="preserve"> </w:t>
      </w:r>
      <w:r>
        <w:t xml:space="preserve">SB  12</w:t>
      </w:r>
    </w:p>
    <w:p>
      <w:pPr>
        <w:pStyle w:val="RecordBase"/>
        <w:ind w:left="120" w:hanging="120"/>
      </w:pPr>
      <w:r>
        <w:t xml:space="preserve">Sexual extortion, notice to students, poster - </w:t>
      </w:r>
      <w:r>
        <w:t xml:space="preserve"> </w:t>
      </w:r>
      <w:r>
        <w:t xml:space="preserve">HB  47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Education, Vocational</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Sexual extortion, notice to students, poster - </w:t>
      </w:r>
      <w:r>
        <w:t xml:space="preserve"> </w:t>
      </w:r>
      <w:r>
        <w:t xml:space="preserve">HB  47</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br/>
      </w:r>
    </w:p>
    <w:p>
      <w:pPr>
        <w:pStyle w:val="RecordHeading3"/>
      </w:pPr>
      <w:r>
        <w:rPr>
          <w:b/>
        </w:rPr>
        <w:t xml:space="preserve">Effective Dates, Delayed</w:t>
      </w:r>
    </w:p>
    <w:p>
      <w:pPr>
        <w:pStyle w:val="RecordBase"/>
        <w:ind w:left="120" w:hanging="120"/>
      </w:pPr>
      <w:r>
        <w:t xml:space="preserve">Autologous and directed blood transfusion coverage, January 1, 2026 - </w:t>
      </w:r>
      <w:r>
        <w:t xml:space="preserve"> </w:t>
      </w:r>
      <w:r>
        <w:t xml:space="preserve">HB  140</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Data collection, workforce participation, employment information - </w:t>
      </w:r>
      <w:r>
        <w:t xml:space="preserve"> </w:t>
      </w:r>
      <w:r>
        <w:t xml:space="preserve">HB  79</w:t>
      </w:r>
    </w:p>
    <w:p>
      <w:pPr>
        <w:pStyle w:val="RecordBase"/>
        <w:ind w:left="120" w:hanging="120"/>
      </w:pPr>
      <w:r>
        <w:t xml:space="preserve">Department of Corrections, data reporting, January 1, 2026 - </w:t>
      </w:r>
      <w:r>
        <w:t xml:space="preserve"> </w:t>
      </w:r>
      <w:r>
        <w:t xml:space="preserve">HB  136</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 Public Pensions Authority, Office of Financial Management, July 1, 2025 - </w:t>
      </w:r>
      <w:r>
        <w:t xml:space="preserve"> </w:t>
      </w:r>
      <w:r>
        <w:t xml:space="preserve">HB  71</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Prescription drug coverage, cost-sharing and rebate requirements, January 1, 2026 - </w:t>
      </w:r>
      <w:r>
        <w:t xml:space="preserve"> </w:t>
      </w:r>
      <w:r>
        <w:t xml:space="preserve">SB  12</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Waste management district boards, limitation of service after expiration of terms, January 6, 2026 - </w:t>
      </w:r>
      <w:r>
        <w:t xml:space="preserve"> </w:t>
      </w:r>
      <w:r>
        <w:t xml:space="preserve">HB  88</w:t>
        <w:br/>
      </w:r>
    </w:p>
    <w:p>
      <w:pPr>
        <w:pStyle w:val="RecordHeading3"/>
      </w:pPr>
      <w:r>
        <w:rPr>
          <w:b/>
        </w:rPr>
        <w:t xml:space="preserve">Effective Dates, Emergency</w:t>
      </w:r>
    </w:p>
    <w:p>
      <w:pPr>
        <w:pStyle w:val="RecordBase"/>
        <w:ind w:left="120" w:hanging="120"/>
      </w:pPr>
      <w:r>
        <w:t xml:space="preserve">Administrative regulations, informational review - </w:t>
      </w:r>
      <w:r>
        <w:t xml:space="preserve"> </w:t>
      </w:r>
      <w:r>
        <w:t xml:space="preserve">SB  23</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Elections and Voting</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p>
    <w:p>
      <w:pPr>
        <w:pStyle w:val="RecordBase"/>
        <w:ind w:left="240" w:hanging="192"/>
      </w:pPr>
      <w:r>
        <w:t xml:space="preserve"> yard signs, planned communities, authorization - </w:t>
      </w:r>
      <w:r>
        <w:t xml:space="preserve"> </w:t>
      </w:r>
      <w:r>
        <w:t xml:space="preserve">HB  27</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 donations, testing - </w:t>
      </w:r>
      <w:r>
        <w:t xml:space="preserve"> </w:t>
      </w:r>
      <w:r>
        <w:t xml:space="preserve">HB  140</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Supplemental Medicaid payment, public ground ambulance providers, creation - </w:t>
      </w:r>
      <w:r>
        <w:t xml:space="preserve"> </w:t>
      </w:r>
      <w:r>
        <w:t xml:space="preserve">HB  152</w:t>
        <w:br/>
      </w:r>
    </w:p>
    <w:p>
      <w:pPr>
        <w:pStyle w:val="RecordHeading3"/>
      </w:pPr>
      <w:r>
        <w:rPr>
          <w:b/>
        </w:rPr>
        <w:t xml:space="preserve">Environment and Conservation</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Ethics</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Unconstitutional acts, right to nullify - </w:t>
      </w:r>
      <w:r>
        <w:t xml:space="preserve"> </w:t>
      </w:r>
      <w:r>
        <w:t xml:space="preserve">SJR 19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Super speeding, establishment - </w:t>
      </w:r>
      <w:r>
        <w:t xml:space="preserve"> </w:t>
      </w:r>
      <w:r>
        <w:t xml:space="preserve">SB  57</w:t>
        <w:br/>
      </w:r>
    </w:p>
    <w:p>
      <w:pPr>
        <w:pStyle w:val="RecordHeading3"/>
      </w:pPr>
      <w:r>
        <w:rPr>
          <w:b/>
        </w:rPr>
        <w:t xml:space="preserve">Financial Responsibility</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Fiscal note, requirements - </w:t>
      </w:r>
      <w:r>
        <w:t xml:space="preserve"> </w:t>
      </w:r>
      <w:r>
        <w:t xml:space="preserve">HB  178</w:t>
      </w:r>
    </w:p>
    <w:p>
      <w:pPr>
        <w:pStyle w:val="RecordBase"/>
        <w:ind w:left="120" w:hanging="120"/>
      </w:pPr>
      <w:r>
        <w:t xml:space="preserve">Special purpose governmental entities, financial reporting, thresholds increase - </w:t>
      </w:r>
      <w:r>
        <w:t xml:space="preserve"> </w:t>
      </w:r>
      <w:r>
        <w:t xml:space="preserve">HB  171</w:t>
        <w:br/>
      </w:r>
    </w:p>
    <w:p>
      <w:pPr>
        <w:pStyle w:val="RecordHeading3"/>
      </w:pPr>
      <w:r>
        <w:rPr>
          <w:b/>
        </w:rPr>
        <w:t xml:space="preserve">Fire Prevention</w:t>
      </w:r>
    </w:p>
    <w:p>
      <w:pPr>
        <w:pStyle w:val="RecordBase"/>
        <w:ind w:left="120" w:hanging="120"/>
      </w:pPr>
      <w:r>
        <w:t xml:space="preserve">Municipal firefighter work schedules - </w:t>
      </w:r>
      <w:r>
        <w:t xml:space="preserve"> </w:t>
      </w:r>
      <w:r>
        <w:t xml:space="preserve">HB  131</w:t>
        <w:br/>
      </w:r>
    </w:p>
    <w:p>
      <w:pPr>
        <w:pStyle w:val="RecordHeading3"/>
      </w:pPr>
      <w:r>
        <w:rPr>
          <w:b/>
        </w:rPr>
        <w:t xml:space="preserve">Firearms and Weapons</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 storage of a firearm, prohibition, affirmative defense - </w:t>
      </w:r>
      <w:r>
        <w:t xml:space="preserve"> </w:t>
      </w:r>
      <w:r>
        <w:t xml:space="preserve">HB  120</w:t>
        <w:br/>
      </w:r>
    </w:p>
    <w:p>
      <w:pPr>
        <w:pStyle w:val="RecordHeading3"/>
      </w:pPr>
      <w:r>
        <w:rPr>
          <w:b/>
        </w:rPr>
        <w:t xml:space="preserve">Firefighters and Fire Departments</w:t>
      </w:r>
    </w:p>
    <w:p>
      <w:pPr>
        <w:pStyle w:val="RecordBase"/>
        <w:ind w:left="120" w:hanging="120"/>
      </w:pPr>
      <w:r>
        <w:t xml:space="preserve">City and urban-county firefighter work schedules - </w:t>
      </w:r>
      <w:r>
        <w:t xml:space="preserve"> </w:t>
      </w:r>
      <w:r>
        <w:t xml:space="preserve">HB  131</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Fiscal Note</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Tax rate reduction, individual income tax - </w:t>
      </w:r>
      <w:r>
        <w:t xml:space="preserve"> </w:t>
      </w:r>
      <w:r>
        <w:t xml:space="preserve">HB  1</w:t>
        <w:br/>
      </w:r>
    </w:p>
    <w:p>
      <w:pPr>
        <w:pStyle w:val="RecordHeading3"/>
      </w:pPr>
      <w:r>
        <w:rPr>
          <w:b/>
        </w:rPr>
        <w:t xml:space="preserve">Fish and Wildlife</w:t>
      </w:r>
    </w:p>
    <w:p>
      <w:pPr>
        <w:pStyle w:val="RecordBase"/>
        <w:ind w:left="120" w:hanging="120"/>
      </w:pPr>
      <w:r>
        <w:t xml:space="preserve">Hunter education, adults, requirement prohibition for hunting licenses and fishing permits - </w:t>
      </w:r>
      <w:r>
        <w:t xml:space="preserve"> </w:t>
      </w:r>
      <w:r>
        <w:t xml:space="preserve">SB  72</w:t>
        <w:br/>
      </w:r>
    </w:p>
    <w:p>
      <w:pPr>
        <w:pStyle w:val="RecordHeading3"/>
      </w:pPr>
      <w:r>
        <w:rPr>
          <w:b/>
        </w:rPr>
        <w:t xml:space="preserve">Foods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Committees, recordings and transcriptions, requirements - </w:t>
      </w:r>
      <w:r>
        <w:t xml:space="preserve"> </w:t>
      </w:r>
      <w:r>
        <w:t xml:space="preserve">SB  29</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Fiscal note, requirements - </w:t>
      </w:r>
      <w:r>
        <w:t xml:space="preserve"> </w:t>
      </w:r>
      <w:r>
        <w:t xml:space="preserve">HB  178</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Oaths, committees, witnesses, taking - </w:t>
      </w:r>
      <w:r>
        <w:t xml:space="preserve"> </w:t>
      </w:r>
      <w:r>
        <w:t xml:space="preserve">SB  29</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w:t>
      </w:r>
    </w:p>
    <w:p>
      <w:pPr>
        <w:pStyle w:val="RecordBase"/>
        <w:ind w:left="240" w:hanging="192"/>
      </w:pPr>
      <w:r>
        <w:t xml:space="preserve"> committee to wait upon the Governor, appointment - </w:t>
      </w:r>
      <w:r>
        <w:t xml:space="preserve"> </w:t>
      </w:r>
      <w:r>
        <w:t xml:space="preserve">SR  4</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 agencies, spending restrictions, violations - </w:t>
      </w:r>
      <w:r>
        <w:t xml:space="preserve"> </w:t>
      </w:r>
      <w:r>
        <w:t xml:space="preserve">HB  81</w:t>
        <w:br/>
      </w:r>
    </w:p>
    <w:p>
      <w:pPr>
        <w:pStyle w:val="RecordHeading3"/>
      </w:pPr>
      <w:r>
        <w:rPr>
          <w:b/>
        </w:rPr>
        <w:t xml:space="preserve">Governor</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 and commutations, limitation - </w:t>
      </w:r>
      <w:r>
        <w:t xml:space="preserve"> </w:t>
      </w:r>
      <w:r>
        <w:t xml:space="preserve">SB  126</w:t>
      </w:r>
    </w:p>
    <w:p>
      <w:pPr>
        <w:pStyle w:val="RecordBase"/>
        <w:ind w:left="120" w:hanging="120"/>
      </w:pPr>
      <w:r>
        <w:t xml:space="preserve">Proclamation, Black History Season - </w:t>
      </w:r>
      <w:r>
        <w:t xml:space="preserve"> </w:t>
      </w:r>
      <w:r>
        <w:t xml:space="preserve">HB  127</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p>
    <w:p>
      <w:pPr>
        <w:pStyle w:val="RecordBase"/>
        <w:ind w:left="240" w:hanging="192"/>
      </w:pPr>
      <w:r>
        <w:t xml:space="preserve"> or directed blood donations - </w:t>
      </w:r>
      <w:r>
        <w:t xml:space="preserve"> </w:t>
      </w:r>
      <w:r>
        <w:t xml:space="preserve">HB  155</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Department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 health disparity training, requirement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Health Benefit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br/>
      </w:r>
    </w:p>
    <w:p>
      <w:pPr>
        <w:pStyle w:val="RecordHeading3"/>
      </w:pPr>
      <w:r>
        <w:rPr>
          <w:b/>
        </w:rPr>
        <w:t xml:space="preserve">Highways, Streets, and Bridges</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br/>
      </w:r>
    </w:p>
    <w:p>
      <w:pPr>
        <w:pStyle w:val="RecordHeading3"/>
      </w:pPr>
      <w:r>
        <w:rPr>
          <w:b/>
        </w:rPr>
        <w:t xml:space="preserve">Holidays</w:t>
      </w:r>
    </w:p>
    <w:p>
      <w:pPr>
        <w:pStyle w:val="RecordBase"/>
        <w:ind w:left="120" w:hanging="120"/>
      </w:pPr>
      <w:r>
        <w:t xml:space="preserve">Juneteenth National Freedom Day, designation - </w:t>
      </w:r>
      <w:r>
        <w:t xml:space="preserve"> </w:t>
      </w:r>
      <w:r>
        <w:t xml:space="preserve">HB  126</w:t>
        <w:br/>
      </w:r>
    </w:p>
    <w:p>
      <w:pPr>
        <w:pStyle w:val="RecordHeading3"/>
      </w:pPr>
      <w:r>
        <w:rPr>
          <w:b/>
        </w:rPr>
        <w:t xml:space="preserve">Honorary Highway Designations</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Trump, President Donald J., KY 18, Boone County - </w:t>
      </w:r>
      <w:r>
        <w:t xml:space="preserve"> </w:t>
      </w:r>
      <w:r>
        <w:t xml:space="preserve">HJR 8</w:t>
        <w:br/>
      </w:r>
    </w:p>
    <w:p>
      <w:pPr>
        <w:pStyle w:val="RecordHeading3"/>
      </w:pPr>
      <w:r>
        <w:rPr>
          <w:b/>
        </w:rPr>
        <w:t xml:space="preserve">Horses and Horse Racing</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McPeek, Kenny, honoring - </w:t>
      </w:r>
      <w:r>
        <w:t xml:space="preserve"> </w:t>
      </w:r>
      <w:r>
        <w:t xml:space="preserve">SR  11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donations, testing - </w:t>
      </w:r>
      <w:r>
        <w:t xml:space="preserve"> </w:t>
      </w:r>
      <w:r>
        <w:t xml:space="preserve">HB  140</w:t>
      </w:r>
    </w:p>
    <w:p>
      <w:pPr>
        <w:pStyle w:val="RecordBase"/>
        <w:ind w:left="240" w:hanging="192"/>
      </w:pPr>
      <w:r>
        <w:t xml:space="preserve"> transfusions, task force - </w:t>
      </w:r>
      <w:r>
        <w:t xml:space="preserve"> </w:t>
      </w:r>
      <w:r>
        <w:t xml:space="preserve">HB  140</w:t>
      </w:r>
    </w:p>
    <w:p>
      <w:pPr>
        <w:pStyle w:val="RecordBase"/>
        <w:ind w:left="120" w:hanging="120"/>
      </w:pPr>
      <w:r>
        <w:t xml:space="preserve">Emergency Medical Services education grant fund, super speeder, fees - </w:t>
      </w:r>
      <w:r>
        <w:t xml:space="preserve"> </w:t>
      </w:r>
      <w:r>
        <w:t xml:space="preserve">SB  57</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Sickle cell disease, policies - </w:t>
      </w:r>
      <w:r>
        <w:t xml:space="preserve"> </w:t>
      </w:r>
      <w:r>
        <w:t xml:space="preserve">SB  41</w:t>
        <w:br/>
      </w:r>
    </w:p>
    <w:p>
      <w:pPr>
        <w:pStyle w:val="RecordHeading3"/>
      </w:pPr>
      <w:r>
        <w:rPr>
          <w:b/>
        </w:rPr>
        <w:t xml:space="preserve">Housing, Building, and Construction</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Religious institutions, development of affordable housing - </w:t>
      </w:r>
      <w:r>
        <w:t xml:space="preserve"> </w:t>
      </w:r>
      <w:r>
        <w:t xml:space="preserve">SB  59</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Uniform State Building Code, increase electrical code standards models selection - </w:t>
      </w:r>
      <w:r>
        <w:t xml:space="preserve"> </w:t>
      </w:r>
      <w:r>
        <w:t xml:space="preserve">HB  29</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Education, requirement prohibition for hunting licenses and fishing permits for legal adults - </w:t>
      </w:r>
      <w:r>
        <w:t xml:space="preserve"> </w:t>
      </w:r>
      <w:r>
        <w:t xml:space="preserve">SB  72</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br/>
      </w:r>
    </w:p>
    <w:p>
      <w:pPr>
        <w:pStyle w:val="RecordHeading3"/>
      </w:pPr>
      <w:r>
        <w:rPr>
          <w:b/>
        </w:rPr>
        <w:t xml:space="preserve">Insurance, Motor Vehicle</w:t>
      </w:r>
    </w:p>
    <w:p>
      <w:pPr>
        <w:pStyle w:val="RecordBase"/>
        <w:ind w:left="120" w:hanging="120"/>
      </w:pPr>
      <w:r>
        <w:t xml:space="preserve">Application of health insurance subtitles - </w:t>
      </w:r>
      <w:r>
        <w:t xml:space="preserve"> </w:t>
      </w:r>
      <w:r>
        <w:t xml:space="preserve">HB  145</w:t>
        <w:br/>
      </w:r>
    </w:p>
    <w:p>
      <w:pPr>
        <w:pStyle w:val="RecordHeading3"/>
      </w:pPr>
      <w:r>
        <w:rPr>
          <w:b/>
        </w:rPr>
        <w:t xml:space="preserve">Jails and Jailers</w:t>
      </w:r>
    </w:p>
    <w:p>
      <w:pPr>
        <w:pStyle w:val="RecordBase"/>
        <w:ind w:left="120" w:hanging="120"/>
      </w:pPr>
      <w:r>
        <w:t xml:space="preserve">Fees for lodging state prisoners - </w:t>
      </w:r>
      <w:r>
        <w:t xml:space="preserve"> </w:t>
      </w:r>
      <w:r>
        <w:t xml:space="preserve">HB  35</w:t>
        <w:br/>
      </w:r>
    </w:p>
    <w:p>
      <w:pPr>
        <w:pStyle w:val="RecordHeading3"/>
      </w:pPr>
      <w:r>
        <w:rPr>
          <w:b/>
        </w:rPr>
        <w:t xml:space="preserve">Judges and Court Commissioners</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Firefighters, work schedules, collective bargaining - </w:t>
      </w:r>
      <w:r>
        <w:t xml:space="preserve"> </w:t>
      </w:r>
      <w:r>
        <w:t xml:space="preserve">HB  131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State minimum wage, increase - </w:t>
      </w:r>
      <w:r>
        <w:t xml:space="preserve"> </w:t>
      </w:r>
      <w:r>
        <w:t xml:space="preserve">SB  11</w:t>
      </w:r>
      <w:r>
        <w:t xml:space="preserve">;</w:t>
      </w:r>
      <w:r>
        <w:t xml:space="preserve"> </w:t>
      </w:r>
      <w:r>
        <w:t xml:space="preserve">HB  67</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Land Use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Planned communities, political yard signs, authorization - </w:t>
      </w:r>
      <w:r>
        <w:t xml:space="preserve"> </w:t>
      </w:r>
      <w:r>
        <w:t xml:space="preserve">HB  27</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br/>
      </w:r>
    </w:p>
    <w:p>
      <w:pPr>
        <w:pStyle w:val="RecordHeading3"/>
      </w:pPr>
      <w:r>
        <w:rPr>
          <w:b/>
        </w:rPr>
        <w:t xml:space="preserve">Legislative Research Commission</w:t>
      </w:r>
    </w:p>
    <w:p>
      <w:pPr>
        <w:pStyle w:val="RecordBase"/>
        <w:ind w:left="120" w:hanging="120"/>
      </w:pPr>
      <w:r>
        <w:t xml:space="preserve">Administrative regulations, committee referrals - </w:t>
      </w:r>
      <w:r>
        <w:t xml:space="preserve"> </w:t>
      </w:r>
      <w:r>
        <w:t xml:space="preserve">SB  23</w:t>
      </w:r>
    </w:p>
    <w:p>
      <w:pPr>
        <w:pStyle w:val="RecordBase"/>
        <w:ind w:left="120" w:hanging="120"/>
      </w:pPr>
      <w:r>
        <w:t xml:space="preserve">Fiscal note, requirements - </w:t>
      </w:r>
      <w:r>
        <w:t xml:space="preserve"> </w:t>
      </w:r>
      <w:r>
        <w:t xml:space="preserve">HB  178</w:t>
      </w:r>
    </w:p>
    <w:p>
      <w:pPr>
        <w:pStyle w:val="RecordBase"/>
        <w:ind w:left="120" w:hanging="120"/>
      </w:pPr>
      <w:r>
        <w:t xml:space="preserve">Kentucky Board of Examiners of Psychology, annual report - </w:t>
      </w:r>
      <w:r>
        <w:t xml:space="preserve"> </w:t>
      </w:r>
      <w:r>
        <w:t xml:space="preserve">HB  59</w:t>
      </w:r>
    </w:p>
    <w:p>
      <w:pPr>
        <w:pStyle w:val="RecordBase"/>
        <w:ind w:left="120" w:hanging="120"/>
      </w:pPr>
      <w:r>
        <w:t xml:space="preserve">Prefiled bills, establishment, process, publication - </w:t>
      </w:r>
      <w:r>
        <w:t xml:space="preserve"> </w:t>
      </w:r>
      <w:r>
        <w:t xml:space="preserve">HB  80</w:t>
        <w:br/>
      </w:r>
    </w:p>
    <w:p>
      <w:pPr>
        <w:pStyle w:val="RecordHeading3"/>
      </w:pPr>
      <w:r>
        <w:rPr>
          <w:b/>
        </w:rPr>
        <w:t xml:space="preserve">Libraries</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br/>
      </w:r>
    </w:p>
    <w:p>
      <w:pPr>
        <w:pStyle w:val="RecordHeading3"/>
      </w:pPr>
      <w:r>
        <w:rPr>
          <w:b/>
        </w:rPr>
        <w:t xml:space="preserve">Local Government</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Cities and urban-county governments, firefighter work schedules - </w:t>
      </w:r>
      <w:r>
        <w:t xml:space="preserve"> </w:t>
      </w:r>
      <w:r>
        <w:t xml:space="preserve">HB  131</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local regulation - </w:t>
      </w:r>
      <w:r>
        <w:t xml:space="preserve"> </w:t>
      </w:r>
      <w:r>
        <w:t xml:space="preserve">HB  124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Local Mandate</w:t>
      </w:r>
    </w:p>
    <w:p>
      <w:pPr>
        <w:pStyle w:val="RecordBase"/>
        <w:ind w:left="120" w:hanging="120"/>
      </w:pPr>
      <w:r>
        <w:t xml:space="preserve">Administrative Office of the Courts, data, petition for order of protection, coercive control - </w:t>
      </w:r>
      <w:r>
        <w:t xml:space="preserve"> </w:t>
      </w:r>
      <w:r>
        <w:t xml:space="preserve">HB  96</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Constitutional</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Firearms, local regulation - </w:t>
      </w:r>
      <w:r>
        <w:t xml:space="preserve"> </w:t>
      </w:r>
      <w:r>
        <w:t xml:space="preserve">HB  124</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Grant database, requirements - </w:t>
      </w:r>
      <w:r>
        <w:t xml:space="preserve"> </w:t>
      </w:r>
      <w:r>
        <w:t xml:space="preserve">HB  150</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Local boards of education, candidates for office, partisan requirement for office sought - </w:t>
      </w:r>
      <w:r>
        <w:t xml:space="preserve"> </w:t>
      </w:r>
      <w:r>
        <w:t xml:space="preserve">HB  169</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Medicaid</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br/>
      </w:r>
    </w:p>
    <w:p>
      <w:pPr>
        <w:pStyle w:val="RecordHeading3"/>
      </w:pPr>
      <w:r>
        <w:rPr>
          <w:b/>
        </w:rPr>
        <w:t xml:space="preserve">Memorials</w:t>
      </w:r>
    </w:p>
    <w:p>
      <w:pPr>
        <w:pStyle w:val="RecordBase"/>
        <w:ind w:left="120" w:hanging="120"/>
      </w:pPr>
      <w:r>
        <w:t xml:space="preserve">Bertram, Barry, memorializing - </w:t>
      </w:r>
      <w:r>
        <w:t xml:space="preserve"> </w:t>
      </w:r>
      <w:r>
        <w:t xml:space="preserve">SR  21</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Robinson, Senator Albert, memorializing - </w:t>
      </w:r>
      <w:r>
        <w:t xml:space="preserve"> </w:t>
      </w:r>
      <w:r>
        <w:t xml:space="preserve">SR  8</w:t>
        <w:br/>
      </w:r>
    </w:p>
    <w:p>
      <w:pPr>
        <w:pStyle w:val="RecordHeading3"/>
      </w:pPr>
      <w:r>
        <w:rPr>
          <w:b/>
        </w:rPr>
        <w:t xml:space="preserve">Mental Health</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 Guard, deployment, border protection, restrictions - </w:t>
      </w:r>
      <w:r>
        <w:t xml:space="preserve"> </w:t>
      </w:r>
      <w:r>
        <w:t xml:space="preserve">HB  141</w:t>
        <w:br/>
      </w:r>
    </w:p>
    <w:p>
      <w:pPr>
        <w:pStyle w:val="RecordHeading3"/>
      </w:pPr>
      <w:r>
        <w:rPr>
          <w:b/>
        </w:rPr>
        <w:t xml:space="preserve">Motor Carriers</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br/>
      </w:r>
    </w:p>
    <w:p>
      <w:pPr>
        <w:pStyle w:val="RecordHeading3"/>
      </w:pPr>
      <w:r>
        <w:rPr>
          <w:b/>
        </w:rPr>
        <w:t xml:space="preserve">Motor Vehicles</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Driveaway plate, fees - </w:t>
      </w:r>
      <w:r>
        <w:t xml:space="preserve"> </w:t>
      </w:r>
      <w:r>
        <w:t xml:space="preserve">HB  188</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super speeders, fees and penalties, establishment - </w:t>
      </w:r>
      <w:r>
        <w:t xml:space="preserve"> </w:t>
      </w:r>
      <w:r>
        <w:t xml:space="preserve">SB  57</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br/>
      </w:r>
    </w:p>
    <w:p>
      <w:pPr>
        <w:pStyle w:val="RecordHeading3"/>
      </w:pPr>
      <w:r>
        <w:rPr>
          <w:b/>
        </w:rPr>
        <w:t xml:space="preserve">Nurses</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Heat illness prevention, outdoor employees - </w:t>
      </w:r>
      <w:r>
        <w:t xml:space="preserve"> </w:t>
      </w:r>
      <w:r>
        <w:t xml:space="preserve">SB  49</w:t>
        <w:br/>
      </w:r>
    </w:p>
    <w:p>
      <w:pPr>
        <w:pStyle w:val="RecordHeading3"/>
      </w:pPr>
      <w:r>
        <w:rPr>
          <w:b/>
        </w:rPr>
        <w:t xml:space="preserve">Occupations and Professions</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Physical therapist, physical therapist assistant - </w:t>
      </w:r>
      <w:r>
        <w:t xml:space="preserve"> </w:t>
      </w:r>
      <w:r>
        <w:t xml:space="preserve">HB  117</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Teachers,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Universal recognition of occupational licenses and government certifications - </w:t>
      </w:r>
      <w:r>
        <w:t xml:space="preserve"> </w:t>
      </w:r>
      <w:r>
        <w:t xml:space="preserve">HB  133</w:t>
        <w:br/>
      </w:r>
    </w:p>
    <w:p>
      <w:pPr>
        <w:pStyle w:val="RecordHeading3"/>
      </w:pPr>
      <w:r>
        <w:rPr>
          <w:b/>
        </w:rPr>
        <w:t xml:space="preserve">Parental Rights</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Posthumous adoption, judgment - </w:t>
      </w:r>
      <w:r>
        <w:t xml:space="preserve"> </w:t>
      </w:r>
      <w:r>
        <w:t xml:space="preserve">HB  164</w:t>
        <w:br/>
      </w:r>
    </w:p>
    <w:p>
      <w:pPr>
        <w:pStyle w:val="RecordHeading3"/>
      </w:pPr>
      <w:r>
        <w:rPr>
          <w:b/>
        </w:rPr>
        <w:t xml:space="preserve">Parks and Shrines</w:t>
      </w:r>
    </w:p>
    <w:p>
      <w:pPr>
        <w:pStyle w:val="RecordBase"/>
        <w:ind w:left="120" w:hanging="120"/>
      </w:pPr>
      <w:r>
        <w:t xml:space="preserve">Sex offenders, residing within 3,000 feet, prohibitions - </w:t>
      </w:r>
      <w:r>
        <w:t xml:space="preserve"> </w:t>
      </w:r>
      <w:r>
        <w:t xml:space="preserve">HB  50</w:t>
        <w:br/>
      </w:r>
    </w:p>
    <w:p>
      <w:pPr>
        <w:pStyle w:val="RecordHeading3"/>
      </w:pPr>
      <w:r>
        <w:rPr>
          <w:b/>
        </w:rPr>
        <w:t xml:space="preserve">Peace Officers and Law Enforcement</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Squatters, removal from premises, damages - </w:t>
      </w:r>
      <w:r>
        <w:t xml:space="preserve"> </w:t>
      </w:r>
      <w:r>
        <w:t xml:space="preserve">HB  142</w:t>
        <w:br/>
      </w:r>
    </w:p>
    <w:p>
      <w:pPr>
        <w:pStyle w:val="RecordHeading3"/>
      </w:pPr>
      <w:r>
        <w:rPr>
          <w:b/>
        </w:rPr>
        <w:t xml:space="preserve">Personnel and Employment</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State minimum wage, increase - </w:t>
      </w:r>
      <w:r>
        <w:t xml:space="preserve"> </w:t>
      </w:r>
      <w:r>
        <w:t xml:space="preserve">SB  11</w:t>
      </w:r>
      <w:r>
        <w:t xml:space="preserve">;</w:t>
      </w:r>
      <w:r>
        <w:t xml:space="preserve"> </w:t>
      </w:r>
      <w:r>
        <w:t xml:space="preserve">HB  67</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Prescription drug coverage, cost-sharing and rebate requirements - </w:t>
      </w:r>
      <w:r>
        <w:t xml:space="preserve"> </w:t>
      </w:r>
      <w:r>
        <w:t xml:space="preserve">SB  12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pregnancy, rape or incest, prohibition exception - </w:t>
      </w:r>
      <w:r>
        <w:t xml:space="preserve"> </w:t>
      </w:r>
      <w:r>
        <w:t xml:space="preserve">SB  35</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Occupational diseases, evaluations in workers' compensation, physicians eligible to perform - </w:t>
      </w:r>
      <w:r>
        <w:t xml:space="preserve"> </w:t>
      </w:r>
      <w:r>
        <w:t xml:space="preserve">HB  166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Physical therapist, physical therapist assistant, licensing - </w:t>
      </w:r>
      <w:r>
        <w:t xml:space="preserve"> </w:t>
      </w:r>
      <w:r>
        <w:t xml:space="preserve">HB  117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Religious institutions, development of affordable housing - </w:t>
      </w:r>
      <w:r>
        <w:t xml:space="preserve"> </w:t>
      </w:r>
      <w:r>
        <w:t xml:space="preserve">SB  59</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br/>
      </w:r>
    </w:p>
    <w:p>
      <w:pPr>
        <w:pStyle w:val="RecordHeading3"/>
      </w:pPr>
      <w:r>
        <w:rPr>
          <w:b/>
        </w:rPr>
        <w:t xml:space="preserve">Police, City and County</w:t>
      </w:r>
    </w:p>
    <w:p>
      <w:pPr>
        <w:pStyle w:val="RecordBase"/>
        <w:ind w:left="120" w:hanging="120"/>
      </w:pPr>
      <w:r>
        <w:t xml:space="preserve">County Employees Retirement System, Tier 2 benefits for members in hazardous positions - </w:t>
      </w:r>
      <w:r>
        <w:t xml:space="preserve"> </w:t>
      </w:r>
      <w:r>
        <w:t xml:space="preserve">HB  76</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School bus stop arm cameras, civil penalty - </w:t>
      </w:r>
      <w:r>
        <w:t xml:space="preserve"> </w:t>
      </w:r>
      <w:r>
        <w:t xml:space="preserve">SB  38</w:t>
        <w:br/>
      </w:r>
    </w:p>
    <w:p>
      <w:pPr>
        <w:pStyle w:val="RecordHeading3"/>
      </w:pPr>
      <w:r>
        <w:rPr>
          <w:b/>
        </w:rPr>
        <w:t xml:space="preserve">Police, State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 System, Tier 2 retirement benefits for members - </w:t>
      </w:r>
      <w:r>
        <w:t xml:space="preserve"> </w:t>
      </w:r>
      <w:r>
        <w:t xml:space="preserve">HB  76</w:t>
      </w:r>
    </w:p>
    <w:p>
      <w:pPr>
        <w:pStyle w:val="RecordBase"/>
        <w:ind w:left="120" w:hanging="120"/>
      </w:pPr>
      <w:r>
        <w:t xml:space="preserve">School bus stop arm cameras, civil penalty - </w:t>
      </w:r>
      <w:r>
        <w:t xml:space="preserve"> </w:t>
      </w:r>
      <w:r>
        <w:t xml:space="preserve">SB  38</w:t>
        <w:br/>
      </w:r>
    </w:p>
    <w:p>
      <w:pPr>
        <w:pStyle w:val="RecordHeading3"/>
      </w:pPr>
      <w:r>
        <w:rPr>
          <w:b/>
        </w:rPr>
        <w:t xml:space="preserve">Pollution</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 Soils Program, Healthy Soils Program fund, Division of Conservation, establishment - </w:t>
      </w:r>
      <w:r>
        <w:t xml:space="preserve"> </w:t>
      </w:r>
      <w:r>
        <w:t xml:space="preserve">HB  111</w:t>
        <w:br/>
      </w:r>
    </w:p>
    <w:p>
      <w:pPr>
        <w:pStyle w:val="RecordHeading3"/>
      </w:pPr>
      <w:r>
        <w:rPr>
          <w:b/>
        </w:rPr>
        <w:t xml:space="preserve">Poverty</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br/>
      </w:r>
    </w:p>
    <w:p>
      <w:pPr>
        <w:pStyle w:val="RecordHeading3"/>
      </w:pPr>
      <w:r>
        <w:rPr>
          <w:b/>
        </w:rPr>
        <w:t xml:space="preserve">Probation and Parole</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Heirs property, partition - </w:t>
      </w:r>
      <w:r>
        <w:t xml:space="preserve"> </w:t>
      </w:r>
      <w:r>
        <w:t xml:space="preserve">SB  70</w:t>
      </w:r>
    </w:p>
    <w:p>
      <w:pPr>
        <w:pStyle w:val="RecordBase"/>
        <w:ind w:left="120" w:hanging="120"/>
      </w:pPr>
      <w:r>
        <w:t xml:space="preserve">Independent school districts, newly created district, property transferal - </w:t>
      </w:r>
      <w:r>
        <w:t xml:space="preserve"> </w:t>
      </w:r>
      <w:r>
        <w:t xml:space="preserve">HB  162</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Political yard signs, planned communities, authorization - </w:t>
      </w:r>
      <w:r>
        <w:t xml:space="preserve"> </w:t>
      </w:r>
      <w:r>
        <w:t xml:space="preserve">HB  27</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p>
    <w:p>
      <w:pPr>
        <w:pStyle w:val="RecordBase"/>
        <w:ind w:left="240" w:hanging="192"/>
      </w:pPr>
      <w:r>
        <w:t xml:space="preserve"> tax exemption, primary residence, proposed constitutional amendment - </w:t>
      </w:r>
      <w:r>
        <w:t xml:space="preserve"> </w:t>
      </w:r>
      <w:r>
        <w:t xml:space="preserve">HB  158</w:t>
      </w:r>
    </w:p>
    <w:p>
      <w:pPr>
        <w:pStyle w:val="RecordBase"/>
        <w:ind w:left="120" w:hanging="120"/>
      </w:pPr>
      <w:r>
        <w:t xml:space="preserve">Religious institutions, development of affordable housing - </w:t>
      </w:r>
      <w:r>
        <w:t xml:space="preserve"> </w:t>
      </w:r>
      <w:r>
        <w:t xml:space="preserve">SB  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Property Valuation Administrators</w:t>
      </w:r>
    </w:p>
    <w:p>
      <w:pPr>
        <w:pStyle w:val="RecordBase"/>
        <w:ind w:left="120" w:hanging="120"/>
      </w:pPr>
      <w:r>
        <w:t xml:space="preserve">Constitutional amendment, property tax exemption, veterans and first responders - </w:t>
      </w:r>
      <w:r>
        <w:t xml:space="preserve"> </w:t>
      </w:r>
      <w:r>
        <w:t xml:space="preserve">HB  158</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Employment and Training program, awareness - </w:t>
      </w:r>
      <w:r>
        <w:t xml:space="preserve"> </w:t>
      </w:r>
      <w:r>
        <w:t xml:space="preserve">SR  18</w:t>
        <w:br/>
      </w:r>
    </w:p>
    <w:p>
      <w:pPr>
        <w:pStyle w:val="RecordHeading3"/>
      </w:pPr>
      <w:r>
        <w:rPr>
          <w:b/>
        </w:rPr>
        <w:t xml:space="preserve">Public Buildings and Grounds</w:t>
      </w:r>
    </w:p>
    <w:p>
      <w:pPr>
        <w:pStyle w:val="RecordBase"/>
        <w:ind w:left="120" w:hanging="120"/>
      </w:pPr>
      <w:r>
        <w:t xml:space="preserve">Independent school districts, newly created district, property transferal - </w:t>
      </w:r>
      <w:r>
        <w:t xml:space="preserve"> </w:t>
      </w:r>
      <w:r>
        <w:t xml:space="preserve">HB  162</w:t>
      </w:r>
    </w:p>
    <w:p>
      <w:pPr>
        <w:pStyle w:val="RecordBase"/>
        <w:ind w:left="120" w:hanging="120"/>
      </w:pPr>
      <w:r>
        <w:t xml:space="preserve">Public school buildings, restroom facilities, gender-specific requirements - </w:t>
      </w:r>
      <w:r>
        <w:t xml:space="preserve"> </w:t>
      </w:r>
      <w:r>
        <w:t xml:space="preserve">HB  163</w:t>
        <w:br/>
      </w:r>
    </w:p>
    <w:p>
      <w:pPr>
        <w:pStyle w:val="RecordHeading3"/>
      </w:pPr>
      <w:r>
        <w:rPr>
          <w:b/>
        </w:rPr>
        <w:t xml:space="preserve">Public Health</w:t>
      </w:r>
    </w:p>
    <w:p>
      <w:pPr>
        <w:pStyle w:val="RecordBase"/>
        <w:ind w:left="120" w:hanging="120"/>
      </w:pPr>
      <w:r>
        <w:t xml:space="preserve">Blood donations, testing - </w:t>
      </w:r>
      <w:r>
        <w:t xml:space="preserve"> </w:t>
      </w:r>
      <w:r>
        <w:t xml:space="preserve">HB  140</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Vaccination status, state agency list, prohibition - </w:t>
      </w:r>
      <w:r>
        <w:t xml:space="preserve"> </w:t>
      </w:r>
      <w:r>
        <w:t xml:space="preserve">HB  140</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Public Medical Assistance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br/>
      </w:r>
    </w:p>
    <w:p>
      <w:pPr>
        <w:pStyle w:val="RecordHeading3"/>
      </w:pPr>
      <w:r>
        <w:rPr>
          <w:b/>
        </w:rPr>
        <w:t xml:space="preserve">Public Officers and Employees</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Public Protection</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Tobacco, nicotine-related products, regulation - </w:t>
      </w:r>
      <w:r>
        <w:t xml:space="preserve"> </w:t>
      </w:r>
      <w:r>
        <w:t xml:space="preserve">HB  63</w:t>
        <w:br/>
      </w:r>
    </w:p>
    <w:p>
      <w:pPr>
        <w:pStyle w:val="RecordHeading3"/>
      </w:pPr>
      <w:r>
        <w:rPr>
          <w:b/>
        </w:rPr>
        <w:t xml:space="preserve">Public Records and Reports</w:t>
      </w:r>
    </w:p>
    <w:p>
      <w:pPr>
        <w:pStyle w:val="RecordBase"/>
        <w:ind w:left="120" w:hanging="120"/>
      </w:pPr>
      <w:r>
        <w:t xml:space="preserve">Lottery winners, confidentiality, limitations - </w:t>
      </w:r>
      <w:r>
        <w:t xml:space="preserve"> </w:t>
      </w:r>
      <w:r>
        <w:t xml:space="preserve">HB  46</w:t>
        <w:br/>
      </w:r>
    </w:p>
    <w:p>
      <w:pPr>
        <w:pStyle w:val="RecordHeading3"/>
      </w:pPr>
      <w:r>
        <w:rPr>
          <w:b/>
        </w:rPr>
        <w:t xml:space="preserve">Public Safety</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Public swimming pools, requirements, exemptions - </w:t>
      </w:r>
      <w:r>
        <w:t xml:space="preserve"> </w:t>
      </w:r>
      <w:r>
        <w:t xml:space="preserve">SB  61</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Utilities</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Public Works</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Local boards of education, budget, requirement - </w:t>
      </w:r>
      <w:r>
        <w:t xml:space="preserve"> </w:t>
      </w:r>
      <w:r>
        <w:t xml:space="preserve">SB  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Race Relations</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br/>
      </w:r>
    </w:p>
    <w:p>
      <w:pPr>
        <w:pStyle w:val="RecordHeading3"/>
      </w:pPr>
      <w:r>
        <w:rPr>
          <w:b/>
        </w:rPr>
        <w:t xml:space="preserve">Real Estate</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Heirs property, partition - </w:t>
      </w:r>
      <w:r>
        <w:t xml:space="preserve"> </w:t>
      </w:r>
      <w:r>
        <w:t xml:space="preserve">SB  70</w:t>
      </w:r>
    </w:p>
    <w:p>
      <w:pPr>
        <w:pStyle w:val="RecordBase"/>
        <w:ind w:left="120" w:hanging="120"/>
      </w:pPr>
      <w:r>
        <w:t xml:space="preserve">Political yard signs, planned communities, authorization - </w:t>
      </w:r>
      <w:r>
        <w:t xml:space="preserve"> </w:t>
      </w:r>
      <w:r>
        <w:t xml:space="preserve">HB  27</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Squatters, removal from premises, damages - </w:t>
      </w:r>
      <w:r>
        <w:t xml:space="preserve"> </w:t>
      </w:r>
      <w:r>
        <w:t xml:space="preserve">HB  142</w:t>
        <w:br/>
      </w:r>
    </w:p>
    <w:p>
      <w:pPr>
        <w:pStyle w:val="RecordHeading3"/>
      </w:pPr>
      <w:r>
        <w:rPr>
          <w:b/>
        </w:rPr>
        <w:t xml:space="preserve">Redistricting</w:t>
      </w:r>
    </w:p>
    <w:p>
      <w:pPr>
        <w:pStyle w:val="RecordBase"/>
        <w:ind w:left="120" w:hanging="120"/>
      </w:pPr>
      <w:r>
        <w:t xml:space="preserve">County boards of education, independent district creation, redivision - </w:t>
      </w:r>
      <w:r>
        <w:t xml:space="preserve"> </w:t>
      </w:r>
      <w:r>
        <w:t xml:space="preserve">HB  162</w:t>
        <w:br/>
      </w:r>
    </w:p>
    <w:p>
      <w:pPr>
        <w:pStyle w:val="RecordHeading3"/>
      </w:pPr>
      <w:r>
        <w:rPr>
          <w:b/>
        </w:rPr>
        <w:t xml:space="preserve">Religion</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International Holocaust Remembrance Day, recognition - </w:t>
      </w:r>
      <w:r>
        <w:t xml:space="preserve"> </w:t>
      </w:r>
      <w:r>
        <w:t xml:space="preserve">HR  11</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p>
    <w:p>
      <w:pPr>
        <w:pStyle w:val="RecordBase"/>
        <w:ind w:left="120" w:hanging="120"/>
      </w:pPr>
      <w:r>
        <w:t xml:space="preserve">Board of Medical Licensure, occupational licenses for veterans - </w:t>
      </w:r>
      <w:r>
        <w:t xml:space="preserve"> </w:t>
      </w:r>
      <w:r>
        <w:t xml:space="preserve">SB  32</w:t>
      </w:r>
    </w:p>
    <w:p>
      <w:pPr>
        <w:pStyle w:val="RecordBase"/>
        <w:ind w:left="120" w:hanging="120"/>
      </w:pPr>
      <w:r>
        <w:t xml:space="preserve">Cabinet for Economic Development, workforce needs - </w:t>
      </w:r>
      <w:r>
        <w:t xml:space="preserve"> </w:t>
      </w:r>
      <w:r>
        <w:t xml:space="preserve">SB  32</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Department</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Insurance regulatory sandbox program, Department of Insurance - </w:t>
      </w:r>
      <w:r>
        <w:t xml:space="preserve"> </w:t>
      </w:r>
      <w:r>
        <w:t xml:space="preserve">HB  184</w:t>
      </w:r>
    </w:p>
    <w:p>
      <w:pPr>
        <w:pStyle w:val="RecordBase"/>
        <w:ind w:left="120" w:hanging="120"/>
      </w:pPr>
      <w:r>
        <w:t xml:space="preserve">Kentucky</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Department of Education, public school reporting requirements, December 1, 2025 - </w:t>
      </w:r>
      <w:r>
        <w:t xml:space="preserve"> </w:t>
      </w:r>
      <w:r>
        <w:t xml:space="preserve">HB  48</w:t>
      </w:r>
    </w:p>
    <w:p>
      <w:pPr>
        <w:pStyle w:val="RecordBase"/>
        <w:ind w:left="240" w:hanging="192"/>
      </w:pPr>
      <w:r>
        <w:t xml:space="preserve"> Department of Education, school breakfast, physical activity, elimination of reports - </w:t>
      </w:r>
      <w:r>
        <w:t xml:space="preserve"> </w:t>
      </w:r>
      <w:r>
        <w:t xml:space="preserve">SB  68</w:t>
      </w:r>
    </w:p>
    <w:p>
      <w:pPr>
        <w:pStyle w:val="RecordBase"/>
        <w:ind w:left="240" w:hanging="192"/>
      </w:pPr>
      <w:r>
        <w:t xml:space="preserve"> Parkinson's Disease Research Registry yearly summary update - </w:t>
      </w:r>
      <w:r>
        <w:t xml:space="preserve"> </w:t>
      </w:r>
      <w:r>
        <w:t xml:space="preserve">SB  27</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Unemployment compensation, domestic or dating violence, sexual assault, or stalking - </w:t>
      </w:r>
      <w:r>
        <w:t xml:space="preserve"> </w:t>
      </w:r>
      <w:r>
        <w:t xml:space="preserve">HB  107</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Rebuttable presumption, physician compliance, establishment - </w:t>
      </w:r>
      <w:r>
        <w:t xml:space="preserve"> </w:t>
      </w:r>
      <w:r>
        <w:t xml:space="preserve">SB  35</w:t>
        <w:br/>
      </w:r>
    </w:p>
    <w:p>
      <w:pPr>
        <w:pStyle w:val="RecordHeading3"/>
      </w:pPr>
      <w:r>
        <w:rPr>
          <w:b/>
        </w:rPr>
        <w:t xml:space="preserve">Research and Methods</w:t>
      </w:r>
    </w:p>
    <w:p>
      <w:pPr>
        <w:pStyle w:val="RecordBase"/>
        <w:ind w:left="120" w:hanging="120"/>
      </w:pPr>
      <w:r>
        <w:t xml:space="preserve">Research doctoral programs, Western Kentucky University, ability to offer up to five programs - </w:t>
      </w:r>
      <w:r>
        <w:t xml:space="preserve"> </w:t>
      </w:r>
      <w:r>
        <w:t xml:space="preserve">HB  118</w:t>
        <w:br/>
      </w:r>
    </w:p>
    <w:p>
      <w:pPr>
        <w:pStyle w:val="RecordHeading3"/>
      </w:pPr>
      <w:r>
        <w:rPr>
          <w:b/>
        </w:rPr>
        <w:t xml:space="preserve">Retirement and Pensions</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120" w:hanging="120"/>
      </w:pPr>
      <w:r>
        <w:t xml:space="preserve">KERS and CERS, Tier 2 benefits for members in hazardous positions - </w:t>
      </w:r>
      <w:r>
        <w:t xml:space="preserve"> </w:t>
      </w:r>
      <w:r>
        <w:t xml:space="preserve">HB  76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SPRS, Tier 2 benefits for members - </w:t>
      </w:r>
      <w:r>
        <w:t xml:space="preserve"> </w:t>
      </w:r>
      <w:r>
        <w:t xml:space="preserve">HB  76</w:t>
      </w:r>
    </w:p>
    <w:p>
      <w:pPr>
        <w:pStyle w:val="RecordBase"/>
        <w:ind w:left="120" w:hanging="120"/>
      </w:pPr>
      <w:r>
        <w:t xml:space="preserve">State-administered retirement systems, special needs trust, lifetime annuity payments, establishment - </w:t>
      </w:r>
      <w:r>
        <w:t xml:space="preserve"> </w:t>
      </w:r>
      <w:r>
        <w:t xml:space="preserve">SB  58</w:t>
      </w:r>
    </w:p>
    <w:p>
      <w:pPr>
        <w:pStyle w:val="RecordBase"/>
        <w:ind w:left="120" w:hanging="120"/>
      </w:pPr>
      <w:r>
        <w:t xml:space="preserve">Teachers' Retirement System, designate WeLeadCS as a participating employer - </w:t>
      </w:r>
      <w:r>
        <w:t xml:space="preserve"> </w:t>
      </w:r>
      <w:r>
        <w:t xml:space="preserve">HB  73</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Railroads, crew size - </w:t>
      </w:r>
      <w:r>
        <w:t xml:space="preserve"> </w:t>
      </w:r>
      <w:r>
        <w:t xml:space="preserve">HB  147</w:t>
      </w:r>
    </w:p>
    <w:p>
      <w:pPr>
        <w:pStyle w:val="RecordBase"/>
        <w:ind w:left="120" w:hanging="120"/>
      </w:pPr>
      <w:r>
        <w:t xml:space="preserve">Red dye 3, food adulterant, prohibition - </w:t>
      </w:r>
      <w:r>
        <w:t xml:space="preserve"> </w:t>
      </w:r>
      <w:r>
        <w:t xml:space="preserve">HB  95</w:t>
        <w:br/>
      </w:r>
    </w:p>
    <w:p>
      <w:pPr>
        <w:pStyle w:val="RecordHeading3"/>
      </w:pPr>
      <w:r>
        <w:rPr>
          <w:b/>
        </w:rPr>
        <w:t xml:space="preserve">Sales</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Secretary of State</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br/>
      </w:r>
    </w:p>
    <w:p>
      <w:pPr>
        <w:pStyle w:val="RecordHeading3"/>
      </w:pPr>
      <w:r>
        <w:rPr>
          <w:b/>
        </w:rPr>
        <w:t xml:space="preserve">Sewer Systems</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Peace officer certification, minimum qualifications, physical agility test - </w:t>
      </w:r>
      <w:r>
        <w:t xml:space="preserve"> </w:t>
      </w:r>
      <w:r>
        <w:t xml:space="preserve">HB  17</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Baby Dre Gun Safety Act - </w:t>
      </w:r>
      <w:r>
        <w:t xml:space="preserve"> </w:t>
      </w:r>
      <w:r>
        <w:t xml:space="preserve">HB  120</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Braylon's Law - </w:t>
      </w:r>
      <w:r>
        <w:t xml:space="preserve"> </w:t>
      </w:r>
      <w:r>
        <w:t xml:space="preserve">HB  164</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Hadley's Law - </w:t>
      </w:r>
      <w:r>
        <w:t xml:space="preserve"> </w:t>
      </w:r>
      <w:r>
        <w:t xml:space="preserve">SB  35</w:t>
      </w:r>
    </w:p>
    <w:p>
      <w:pPr>
        <w:pStyle w:val="RecordBase"/>
        <w:ind w:left="120" w:hanging="120"/>
      </w:pPr>
      <w:r>
        <w:t xml:space="preserve">Kentucky Proud School Match Act - </w:t>
      </w:r>
      <w:r>
        <w:t xml:space="preserve"> </w:t>
      </w:r>
      <w:r>
        <w:t xml:space="preserve">SB  48</w:t>
      </w:r>
    </w:p>
    <w:p>
      <w:pPr>
        <w:pStyle w:val="RecordBase"/>
        <w:ind w:left="120" w:hanging="120"/>
      </w:pPr>
      <w:r>
        <w:t xml:space="preserve">Landon's Law - </w:t>
      </w:r>
      <w:r>
        <w:t xml:space="preserve"> </w:t>
      </w:r>
      <w:r>
        <w:t xml:space="preserve">HB  44</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New Voices Act - </w:t>
      </w:r>
      <w:r>
        <w:t xml:space="preserve"> </w:t>
      </w:r>
      <w:r>
        <w:t xml:space="preserve">SB  40</w:t>
      </w:r>
    </w:p>
    <w:p>
      <w:pPr>
        <w:pStyle w:val="RecordBase"/>
        <w:ind w:left="120" w:hanging="120"/>
      </w:pPr>
      <w:r>
        <w:t xml:space="preserve">Red Tape Reduction Act - </w:t>
      </w:r>
      <w:r>
        <w:t xml:space="preserve"> </w:t>
      </w:r>
      <w:r>
        <w:t xml:space="preserve">HB  48</w:t>
      </w:r>
    </w:p>
    <w:p>
      <w:pPr>
        <w:pStyle w:val="RecordBase"/>
        <w:ind w:left="120" w:hanging="120"/>
      </w:pPr>
      <w:r>
        <w:t xml:space="preserve">Uniform Partition of Heirs Property Act - </w:t>
      </w:r>
      <w:r>
        <w:t xml:space="preserve"> </w:t>
      </w:r>
      <w:r>
        <w:t xml:space="preserve">SB  70</w:t>
      </w:r>
    </w:p>
    <w:p>
      <w:pPr>
        <w:pStyle w:val="RecordBase"/>
        <w:ind w:left="120" w:hanging="120"/>
      </w:pPr>
      <w:r>
        <w:t xml:space="preserve">Universal Recognition of Occupational Licenses Act - </w:t>
      </w:r>
      <w:r>
        <w:t xml:space="preserve"> </w:t>
      </w:r>
      <w:r>
        <w:t xml:space="preserve">HB  133</w:t>
        <w:br/>
      </w:r>
    </w:p>
    <w:p>
      <w:pPr>
        <w:pStyle w:val="RecordHeading3"/>
      </w:pPr>
      <w:r>
        <w:rPr>
          <w:b/>
        </w:rPr>
        <w:t xml:space="preserve">Small Business</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Special Districts</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Special Purpose Governmental Entities</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Financial reporting, thresholds increase - </w:t>
      </w:r>
      <w:r>
        <w:t xml:space="preserve"> </w:t>
      </w:r>
      <w:r>
        <w:t xml:space="preserve">HB  171</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informational review - </w:t>
      </w:r>
      <w:r>
        <w:t xml:space="preserve"> </w:t>
      </w:r>
      <w:r>
        <w:t xml:space="preserve">SB  23</w:t>
      </w:r>
    </w:p>
    <w:p>
      <w:pPr>
        <w:pStyle w:val="RecordBase"/>
        <w:ind w:left="120" w:hanging="120"/>
      </w:pPr>
      <w:r>
        <w:t xml:space="preserve">Agency heads, oversight - </w:t>
      </w:r>
      <w:r>
        <w:t xml:space="preserve"> </w:t>
      </w:r>
      <w:r>
        <w:t xml:space="preserve">HB  81</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Board of Cosmetology, mobile salons, licensure - </w:t>
      </w:r>
      <w:r>
        <w:t xml:space="preserve"> </w:t>
      </w:r>
      <w:r>
        <w:t xml:space="preserve">HB  130</w:t>
      </w:r>
    </w:p>
    <w:p>
      <w:pPr>
        <w:pStyle w:val="RecordBase"/>
        <w:ind w:left="120" w:hanging="120"/>
      </w:pPr>
      <w:r>
        <w:t xml:space="preserve">Cabinet</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Child Care Assistance Program, income eligibility - </w:t>
      </w:r>
      <w:r>
        <w:t xml:space="preserve"> </w:t>
      </w:r>
      <w:r>
        <w:t xml:space="preserve">HB  148</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poultry sales - </w:t>
      </w:r>
      <w:r>
        <w:t xml:space="preserve"> </w:t>
      </w:r>
      <w:r>
        <w:t xml:space="preserve">HB  144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Council on Postsecondary Education, public postsecondary institutions, program approval - </w:t>
      </w:r>
      <w:r>
        <w:t xml:space="preserve"> </w:t>
      </w:r>
      <w:r>
        <w:t xml:space="preserve">HB  66</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sexual extortion, development of notice guidelines - </w:t>
      </w:r>
      <w:r>
        <w:t xml:space="preserve"> </w:t>
      </w:r>
      <w:r>
        <w:t xml:space="preserve">HB  47</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commissioner, prescription drug coverage, cost sharing and rebates - </w:t>
      </w:r>
      <w:r>
        <w:t xml:space="preserve"> </w:t>
      </w:r>
      <w:r>
        <w:t xml:space="preserve">SB  12</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sales and use tax, currency and bullion, exemption - </w:t>
      </w:r>
      <w:r>
        <w:t xml:space="preserve"> </w:t>
      </w:r>
      <w:r>
        <w:t xml:space="preserve">HB  179</w:t>
      </w:r>
    </w:p>
    <w:p>
      <w:pPr>
        <w:pStyle w:val="RecordBase"/>
        <w:ind w:left="120" w:hanging="120"/>
      </w:pPr>
      <w:r>
        <w:t xml:space="preserve">Education and Labor Cabinet, unemployment compensation, application and verification process - </w:t>
      </w:r>
      <w:r>
        <w:t xml:space="preserve"> </w:t>
      </w:r>
      <w:r>
        <w:t xml:space="preserve">HB  107</w:t>
      </w:r>
    </w:p>
    <w:p>
      <w:pPr>
        <w:pStyle w:val="RecordBase"/>
        <w:ind w:left="120" w:hanging="120"/>
      </w:pPr>
      <w:r>
        <w:t xml:space="preserve">Energy and Environment Cabinet, air quality monitoring, data collection standards - </w:t>
      </w:r>
      <w:r>
        <w:t xml:space="preserve"> </w:t>
      </w:r>
      <w:r>
        <w:t xml:space="preserve">HB  137</w:t>
      </w:r>
    </w:p>
    <w:p>
      <w:pPr>
        <w:pStyle w:val="RecordBase"/>
        <w:ind w:left="120" w:hanging="120"/>
      </w:pPr>
      <w:r>
        <w:t xml:space="preserve">Finance and Administration Cabinet, grant database, reporting requirement - </w:t>
      </w:r>
      <w:r>
        <w:t xml:space="preserve"> </w:t>
      </w:r>
      <w:r>
        <w:t xml:space="preserve">HB  150</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Hiring or licensing authorities, prior conviction - </w:t>
      </w:r>
      <w:r>
        <w:t xml:space="preserve"> </w:t>
      </w:r>
      <w:r>
        <w:t xml:space="preserve">HB  87</w:t>
      </w:r>
    </w:p>
    <w:p>
      <w:pPr>
        <w:pStyle w:val="RecordBase"/>
        <w:ind w:left="120" w:hanging="120"/>
      </w:pPr>
      <w:r>
        <w:t xml:space="preserve">Kentucky</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mandated reports, school breakfast, physical activity, elimination - </w:t>
      </w:r>
      <w:r>
        <w:t xml:space="preserve"> </w:t>
      </w:r>
      <w:r>
        <w:t xml:space="preserve">SB  68</w:t>
      </w:r>
    </w:p>
    <w:p>
      <w:pPr>
        <w:pStyle w:val="RecordBase"/>
        <w:ind w:left="240" w:hanging="192"/>
      </w:pPr>
      <w:r>
        <w:t xml:space="preserve"> Department of Education, new independent school districts, assistance, financial oversight - </w:t>
      </w:r>
      <w:r>
        <w:t xml:space="preserve"> </w:t>
      </w:r>
      <w:r>
        <w:t xml:space="preserve">HB  162</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Tier 2 benefits for members in hazardous positions - </w:t>
      </w:r>
      <w:r>
        <w:t xml:space="preserve"> </w:t>
      </w:r>
      <w:r>
        <w:t xml:space="preserve">HB  76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Office of the Attorney General, 340B covered entities, discrimination against, prohibition - </w:t>
      </w:r>
      <w:r>
        <w:t xml:space="preserve"> </w:t>
      </w:r>
      <w:r>
        <w:t xml:space="preserve">SB  14</w:t>
      </w:r>
    </w:p>
    <w:p>
      <w:pPr>
        <w:pStyle w:val="RecordBase"/>
        <w:ind w:left="120" w:hanging="120"/>
      </w:pPr>
      <w:r>
        <w:t xml:space="preserve">Registry of Election Finance, reporting, certification, ballot measures, requirements - </w:t>
      </w:r>
      <w:r>
        <w:t xml:space="preserve"> </w:t>
      </w:r>
      <w:r>
        <w:t xml:space="preserve">HB  45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State</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 retirement systems, beneficiaries, special needs trusts - </w:t>
      </w:r>
      <w:r>
        <w:t xml:space="preserve"> </w:t>
      </w:r>
      <w:r>
        <w:t xml:space="preserve">SB  58</w:t>
      </w:r>
    </w:p>
    <w:p>
      <w:pPr>
        <w:pStyle w:val="RecordBase"/>
        <w:ind w:left="120" w:hanging="120"/>
      </w:pPr>
      <w:r>
        <w:t xml:space="preserve">Teachers' Retirement System, designate WeLeadCS as a participating employer - </w:t>
      </w:r>
      <w:r>
        <w:t xml:space="preserve"> </w:t>
      </w:r>
      <w:r>
        <w:t xml:space="preserve">HB  73</w:t>
      </w:r>
    </w:p>
    <w:p>
      <w:pPr>
        <w:pStyle w:val="RecordBase"/>
        <w:ind w:left="120" w:hanging="120"/>
      </w:pPr>
      <w:r>
        <w:t xml:space="preserve">Transportation</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Vaccination status, state agency list, prohibition - </w:t>
      </w:r>
      <w:r>
        <w:t xml:space="preserve"> </w:t>
      </w:r>
      <w:r>
        <w:t xml:space="preserve">HB  140</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Prescription drug coverage, cost-sharing and rebate requirements - </w:t>
      </w:r>
      <w:r>
        <w:t xml:space="preserve"> </w:t>
      </w:r>
      <w:r>
        <w:t xml:space="preserve">SB  12</w:t>
        <w:br/>
      </w:r>
    </w:p>
    <w:p>
      <w:pPr>
        <w:pStyle w:val="RecordHeading3"/>
      </w:pPr>
      <w:r>
        <w:rPr>
          <w:b/>
        </w:rPr>
        <w:t xml:space="preserve">State Employees</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Health plan, prescription drug coverage, cost-sharing and rebate requirements - </w:t>
      </w:r>
      <w:r>
        <w:t xml:space="preserve"> </w:t>
      </w:r>
      <w:r>
        <w:t xml:space="preserve">SB  12</w:t>
      </w:r>
    </w:p>
    <w:p>
      <w:pPr>
        <w:pStyle w:val="RecordBase"/>
        <w:ind w:left="120" w:hanging="120"/>
      </w:pPr>
      <w:r>
        <w:t xml:space="preserve">KERS, Tier 2 retirement benefits for members in hazardous positions - </w:t>
      </w:r>
      <w:r>
        <w:t xml:space="preserve"> </w:t>
      </w:r>
      <w:r>
        <w:t xml:space="preserve">HB  76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Public employee, occupational license, prior conviction - </w:t>
      </w:r>
      <w:r>
        <w:t xml:space="preserve"> </w:t>
      </w:r>
      <w:r>
        <w:t xml:space="preserve">HB  87</w:t>
      </w:r>
    </w:p>
    <w:p>
      <w:pPr>
        <w:pStyle w:val="RecordBase"/>
        <w:ind w:left="120" w:hanging="120"/>
      </w:pPr>
      <w:r>
        <w:t xml:space="preserve">Retirement, legislatively authorized or funded raises from pension spiking provisions, exemption - </w:t>
      </w:r>
      <w:r>
        <w:t xml:space="preserve"> </w:t>
      </w:r>
      <w:r>
        <w:t xml:space="preserve">HB  30</w:t>
        <w:br/>
      </w:r>
    </w:p>
    <w:p>
      <w:pPr>
        <w:pStyle w:val="RecordHeading3"/>
      </w:pPr>
      <w:r>
        <w:rPr>
          <w:b/>
        </w:rPr>
        <w:t xml:space="preserve">Statutes</w:t>
      </w:r>
    </w:p>
    <w:p>
      <w:pPr>
        <w:pStyle w:val="RecordBase"/>
        <w:ind w:left="120" w:hanging="120"/>
      </w:pPr>
      <w:r>
        <w:t xml:space="preserve">Application of health insurance subtitles - </w:t>
      </w:r>
      <w:r>
        <w:t xml:space="preserve"> </w:t>
      </w:r>
      <w:r>
        <w:t xml:space="preserve">HB  145</w:t>
        <w:br/>
      </w:r>
    </w:p>
    <w:p>
      <w:pPr>
        <w:pStyle w:val="RecordHeading3"/>
      </w:pPr>
      <w:r>
        <w:rPr>
          <w:b/>
        </w:rPr>
        <w:t xml:space="preserve">Substance Abuse</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br/>
      </w:r>
    </w:p>
    <w:p>
      <w:pPr>
        <w:pStyle w:val="RecordHeading3"/>
      </w:pPr>
      <w:r>
        <w:rPr>
          <w:b/>
        </w:rPr>
        <w:t xml:space="preserve">Sunset Legislation</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br/>
      </w:r>
    </w:p>
    <w:p>
      <w:pPr>
        <w:pStyle w:val="RecordHeading3"/>
      </w:pPr>
      <w:r>
        <w:rPr>
          <w:b/>
        </w:rPr>
        <w:t xml:space="preserve">Taxation</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income tax, refundable child credit, establishment - </w:t>
      </w:r>
      <w:r>
        <w:t xml:space="preserve"> </w:t>
      </w:r>
      <w:r>
        <w:t xml:space="preserve">SB  47</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Property</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contributions, income tax credit - </w:t>
      </w:r>
      <w:r>
        <w:t xml:space="preserve"> </w:t>
      </w:r>
      <w:r>
        <w:t xml:space="preserve">SB  34</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menstrual discharge collection devices, exemption - </w:t>
      </w:r>
      <w:r>
        <w:t xml:space="preserve"> </w:t>
      </w:r>
      <w:r>
        <w:t xml:space="preserve">HB  123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120" w:hanging="120"/>
      </w:pPr>
      <w:r>
        <w:t xml:space="preserve">Volunteer firefighters, tax credit - </w:t>
      </w:r>
      <w:r>
        <w:t xml:space="preserve"> </w:t>
      </w:r>
      <w:r>
        <w:t xml:space="preserve">HB  151</w:t>
        <w:br/>
      </w:r>
    </w:p>
    <w:p>
      <w:pPr>
        <w:pStyle w:val="RecordHeading3"/>
      </w:pPr>
      <w:r>
        <w:rPr>
          <w:b/>
        </w:rPr>
        <w:t xml:space="preserve">Taxation, Property</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 and bullion, exemption - </w:t>
      </w:r>
      <w:r>
        <w:t xml:space="preserve"> </w:t>
      </w:r>
      <w:r>
        <w:t xml:space="preserve">HB  179</w:t>
      </w:r>
    </w:p>
    <w:p>
      <w:pPr>
        <w:pStyle w:val="RecordBase"/>
        <w:ind w:left="120" w:hanging="120"/>
      </w:pPr>
      <w:r>
        <w:t xml:space="preserve">Menstrual discharge collection devices, exemption - </w:t>
      </w:r>
      <w:r>
        <w:t xml:space="preserve"> </w:t>
      </w:r>
      <w:r>
        <w:t xml:space="preserve">HB  123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Comprehensive school and district improvement plans, state mandate, deletion - </w:t>
      </w:r>
      <w:r>
        <w:t xml:space="preserve"> </w:t>
      </w:r>
      <w:r>
        <w:t xml:space="preserve">HB  48</w:t>
      </w:r>
    </w:p>
    <w:p>
      <w:pPr>
        <w:pStyle w:val="RecordBase"/>
        <w:ind w:left="120" w:hanging="120"/>
      </w:pPr>
      <w:r>
        <w:t xml:space="preserve">Felony charge, disclosure - </w:t>
      </w:r>
      <w:r>
        <w:t xml:space="preserve"> </w:t>
      </w:r>
      <w:r>
        <w:t xml:space="preserve">HB  36</w:t>
      </w:r>
    </w:p>
    <w:p>
      <w:pPr>
        <w:pStyle w:val="RecordBase"/>
        <w:ind w:left="120" w:hanging="120"/>
      </w:pPr>
      <w:r>
        <w:t xml:space="preserve">Kentucky Higher Education Assistance Authority, teacher scholarship, selection criteria - </w:t>
      </w:r>
      <w:r>
        <w:t xml:space="preserve"> </w:t>
      </w:r>
      <w:r>
        <w:t xml:space="preserve">HB  181</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p>
    <w:p>
      <w:pPr>
        <w:pStyle w:val="RecordBase"/>
        <w:ind w:left="120" w:hanging="120"/>
      </w:pPr>
      <w:r>
        <w:t xml:space="preserve">Professional development, creation of four-year reoccurring schedule - </w:t>
      </w:r>
      <w:r>
        <w:t xml:space="preserve"> </w:t>
      </w:r>
      <w:r>
        <w:t xml:space="preserve">HB  48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School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Student media advisors, protections - </w:t>
      </w:r>
      <w:r>
        <w:t xml:space="preserve"> </w:t>
      </w:r>
      <w:r>
        <w:t xml:space="preserve">SB  40</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Ten Commandments, reading or posting in public schools - </w:t>
      </w:r>
      <w:r>
        <w:t xml:space="preserve"> </w:t>
      </w:r>
      <w:r>
        <w:t xml:space="preserve">HB  116</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Peace officer certification, minimum qualifications - </w:t>
      </w:r>
      <w:r>
        <w:t xml:space="preserve"> </w:t>
      </w:r>
      <w:r>
        <w:t xml:space="preserve">HB  17</w:t>
      </w:r>
    </w:p>
    <w:p>
      <w:pPr>
        <w:pStyle w:val="RecordBase"/>
        <w:ind w:left="120" w:hanging="120"/>
      </w:pPr>
      <w:r>
        <w:t xml:space="preserve">Technical corrections, formatting - </w:t>
      </w:r>
      <w:r>
        <w:t xml:space="preserve"> </w:t>
      </w:r>
      <w:r>
        <w:t xml:space="preserve">HB  139</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Technology</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Title Amendments</w:t>
      </w:r>
    </w:p>
    <w:p>
      <w:pPr>
        <w:pStyle w:val="RecordBase"/>
        <w:ind w:left="120" w:hanging="120"/>
      </w:pPr>
      <w:r>
        <w:t xml:space="preserve">HB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br/>
      </w:r>
    </w:p>
    <w:p>
      <w:pPr>
        <w:pStyle w:val="RecordHeading3"/>
      </w:pPr>
      <w:r>
        <w:rPr>
          <w:b/>
        </w:rPr>
        <w:t xml:space="preserve">Tobacco</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Trade Practices and Retailing</w:t>
      </w:r>
    </w:p>
    <w:p>
      <w:pPr>
        <w:pStyle w:val="RecordBase"/>
        <w:ind w:left="120" w:hanging="120"/>
      </w:pPr>
      <w:r>
        <w:t xml:space="preserve">Vapor products, tobacco, nicotine-related products, sale, distribution, regulation - </w:t>
      </w:r>
      <w:r>
        <w:t xml:space="preserve"> </w:t>
      </w:r>
      <w:r>
        <w:t xml:space="preserve">HB  63</w:t>
        <w:br/>
      </w:r>
    </w:p>
    <w:p>
      <w:pPr>
        <w:pStyle w:val="RecordHeading3"/>
      </w:pPr>
      <w:r>
        <w:rPr>
          <w:b/>
        </w:rPr>
        <w:t xml:space="preserve">Traffic Safety</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identity documents, third-party application - </w:t>
      </w:r>
      <w:r>
        <w:t xml:space="preserve"> </w:t>
      </w:r>
      <w:r>
        <w:t xml:space="preserve">HB  161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Treasurer</w:t>
      </w:r>
    </w:p>
    <w:p>
      <w:pPr>
        <w:pStyle w:val="RecordBase"/>
        <w:ind w:left="120" w:hanging="120"/>
      </w:pPr>
      <w:r>
        <w:t xml:space="preserve">Fees for lodging state prisoners in jails - </w:t>
      </w:r>
      <w:r>
        <w:t xml:space="preserve"> </w:t>
      </w:r>
      <w:r>
        <w:t xml:space="preserve">HB  35</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br/>
      </w:r>
    </w:p>
    <w:p>
      <w:pPr>
        <w:pStyle w:val="RecordHeading3"/>
      </w:pPr>
      <w:r>
        <w:rPr>
          <w:b/>
        </w:rPr>
        <w:t xml:space="preserve">Unified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br/>
      </w:r>
    </w:p>
    <w:p>
      <w:pPr>
        <w:pStyle w:val="RecordHeading3"/>
      </w:pPr>
      <w:r>
        <w:rPr>
          <w:b/>
        </w:rPr>
        <w:t xml:space="preserve">Uniform Laws</w:t>
      </w:r>
    </w:p>
    <w:p>
      <w:pPr>
        <w:pStyle w:val="RecordBase"/>
        <w:ind w:left="120" w:hanging="120"/>
      </w:pPr>
      <w:r>
        <w:t xml:space="preserve">Uniform Partition of Heirs Property Act - </w:t>
      </w:r>
      <w:r>
        <w:t xml:space="preserve"> </w:t>
      </w:r>
      <w:r>
        <w:t xml:space="preserve">SB  70</w:t>
        <w:br/>
      </w:r>
    </w:p>
    <w:p>
      <w:pPr>
        <w:pStyle w:val="RecordHeading3"/>
      </w:pPr>
      <w:r>
        <w:rPr>
          <w:b/>
        </w:rPr>
        <w:t xml:space="preserve">United States</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Council on Postsecondary Education, program approval - </w:t>
      </w:r>
      <w:r>
        <w:t xml:space="preserve"> </w:t>
      </w:r>
      <w:r>
        <w:t xml:space="preserve">HB  66</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Veterans</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Property tax exemption, primary residence, proposed constitutional amendment - </w:t>
      </w:r>
      <w:r>
        <w:t xml:space="preserve"> </w:t>
      </w:r>
      <w:r>
        <w:t xml:space="preserve">HB  158</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Veterinary technician under supervision of a veterinarian, rabies vaccination, administration - </w:t>
      </w:r>
      <w:r>
        <w:t xml:space="preserve"> </w:t>
      </w:r>
      <w:r>
        <w:t xml:space="preserve">HB  69</w:t>
        <w:br/>
      </w:r>
    </w:p>
    <w:p>
      <w:pPr>
        <w:pStyle w:val="RecordHeading3"/>
      </w:pPr>
      <w:r>
        <w:rPr>
          <w:b/>
        </w:rPr>
        <w:t xml:space="preserve">Wages and Hours</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State minimum wage, increase - </w:t>
      </w:r>
      <w:r>
        <w:t xml:space="preserve"> </w:t>
      </w:r>
      <w:r>
        <w:t xml:space="preserve">SB  11</w:t>
      </w:r>
      <w:r>
        <w:t xml:space="preserve">;</w:t>
      </w:r>
      <w:r>
        <w:t xml:space="preserve"> </w:t>
      </w:r>
      <w:r>
        <w:t xml:space="preserve">HB  67</w:t>
        <w:br/>
      </w:r>
    </w:p>
    <w:p>
      <w:pPr>
        <w:pStyle w:val="RecordHeading3"/>
      </w:pPr>
      <w:r>
        <w:rPr>
          <w:b/>
        </w:rPr>
        <w:t xml:space="preserve">Waste Management</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Witnesses</w:t>
      </w:r>
    </w:p>
    <w:p>
      <w:pPr>
        <w:pStyle w:val="RecordBase"/>
        <w:ind w:left="120" w:hanging="120"/>
      </w:pPr>
      <w:r>
        <w:t xml:space="preserve">Oaths, taking - </w:t>
      </w:r>
      <w:r>
        <w:t xml:space="preserve"> </w:t>
      </w:r>
      <w:r>
        <w:t xml:space="preserve">SB  29</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 mortality and morbidity, prevention - </w:t>
      </w:r>
      <w:r>
        <w:t xml:space="preserve"> </w:t>
      </w:r>
      <w:r>
        <w:t xml:space="preserve">HB  43</w:t>
      </w:r>
    </w:p>
    <w:p>
      <w:pPr>
        <w:pStyle w:val="RecordBase"/>
        <w:ind w:left="120" w:hanging="120"/>
      </w:pPr>
      <w:r>
        <w:t xml:space="preserve">Menstrual discharge collection devices exemption, sales and use tax - </w:t>
      </w:r>
      <w:r>
        <w:t xml:space="preserve"> </w:t>
      </w:r>
      <w:r>
        <w:t xml:space="preserve">HB  123</w:t>
        <w:br/>
      </w:r>
    </w:p>
    <w:p>
      <w:pPr>
        <w:pStyle w:val="RecordHeading3"/>
      </w:pPr>
      <w:r>
        <w:rPr>
          <w:b/>
        </w:rPr>
        <w:t xml:space="preserve">Workers' Compensation</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br/>
      </w:r>
    </w:p>
    <w:p>
      <w:pPr>
        <w:pStyle w:val="RecordHeading3"/>
      </w:pPr>
      <w:r>
        <w:rPr>
          <w:b/>
        </w:rPr>
        <w:t xml:space="preserve">Workforce</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Municipal firefighter work schedules - </w:t>
      </w:r>
      <w:r>
        <w:t xml:space="preserve"> </w:t>
      </w:r>
      <w:r>
        <w:t xml:space="preserve">HB  131</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Workforce needs projections, Cabinet for Economic Development, report - </w:t>
      </w:r>
      <w:r>
        <w:t xml:space="preserve"> </w:t>
      </w:r>
      <w:r>
        <w:t xml:space="preserve">SB  32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BR20(HB36)</w:t>
      </w:r>
    </w:p>
    <w:p>
      <w:pPr>
        <w:pStyle w:val="RecordBase"/>
      </w:pPr>
      <w:r>
        <w:t xml:space="preserve">BR21(HB37)</w:t>
      </w:r>
    </w:p>
    <w:p>
      <w:pPr>
        <w:pStyle w:val="RecordBase"/>
      </w:pPr>
      <w:r>
        <w:t xml:space="preserve">BR23(HB163)</w:t>
      </w:r>
    </w:p>
    <w:p>
      <w:pPr>
        <w:pStyle w:val="RecordBase"/>
      </w:pPr>
      <w:r>
        <w:t xml:space="preserve">BR24(HB48)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BR37(HB52)</w:t>
      </w:r>
    </w:p>
    <w:p>
      <w:pPr>
        <w:pStyle w:val="RecordBase"/>
      </w:pPr>
      <w:r>
        <w:t xml:space="preserve">BR39(SB70)</w:t>
      </w:r>
    </w:p>
    <w:p>
      <w:pPr>
        <w:pStyle w:val="RecordBase"/>
      </w:pPr>
      <w:r>
        <w:t xml:space="preserve">BR42(SB30)</w:t>
      </w:r>
    </w:p>
    <w:p>
      <w:pPr>
        <w:pStyle w:val="RecordBase"/>
      </w:pPr>
      <w:r>
        <w:t xml:space="preserve">BR43(SB29)</w:t>
      </w:r>
    </w:p>
    <w:p>
      <w:pPr>
        <w:pStyle w:val="RecordBase"/>
      </w:pPr>
      <w:r>
        <w:t xml:space="preserve">BR45(HB88)</w:t>
      </w:r>
    </w:p>
    <w:p>
      <w:pPr>
        <w:pStyle w:val="RecordBase"/>
      </w:pPr>
      <w:r>
        <w:t xml:space="preserve">BR50(HB20)</w:t>
      </w:r>
    </w:p>
    <w:p>
      <w:pPr>
        <w:pStyle w:val="RecordBase"/>
      </w:pPr>
      <w:r>
        <w:t xml:space="preserve">BR51(HB21)</w:t>
      </w:r>
    </w:p>
    <w:p>
      <w:pPr>
        <w:pStyle w:val="RecordBase"/>
      </w:pPr>
      <w:r>
        <w:t xml:space="preserve">BR56(HB113)</w:t>
      </w:r>
    </w:p>
    <w:p>
      <w:pPr>
        <w:pStyle w:val="RecordBase"/>
      </w:pPr>
      <w:r>
        <w:t xml:space="preserve">BR58(HB38)</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BR78(HB65)</w:t>
      </w:r>
    </w:p>
    <w:p>
      <w:pPr>
        <w:pStyle w:val="RecordBase"/>
      </w:pPr>
      <w:r>
        <w:t xml:space="preserve">BR79(HB15)</w:t>
      </w:r>
    </w:p>
    <w:p>
      <w:pPr>
        <w:pStyle w:val="RecordBase"/>
      </w:pPr>
      <w:r>
        <w:t xml:space="preserve">BR86(SR11)</w:t>
      </w:r>
    </w:p>
    <w:p>
      <w:pPr>
        <w:pStyle w:val="RecordBase"/>
      </w:pPr>
      <w:r>
        <w:t xml:space="preserve">BR87(HB154)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BR133(HB44)</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BR161(SB45)</w:t>
      </w:r>
    </w:p>
    <w:p>
      <w:pPr>
        <w:pStyle w:val="RecordBase"/>
      </w:pPr>
      <w:r>
        <w:t xml:space="preserve">BR163(SB49)</w:t>
      </w:r>
    </w:p>
    <w:p>
      <w:pPr>
        <w:pStyle w:val="RecordBase"/>
      </w:pPr>
      <w:r>
        <w:t xml:space="preserve">BR172(HR6)</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BR189(HB93)</w:t>
      </w:r>
    </w:p>
    <w:p>
      <w:pPr>
        <w:pStyle w:val="RecordBase"/>
      </w:pPr>
      <w:r>
        <w:t xml:space="preserve">BR195(HB1)</w:t>
      </w:r>
    </w:p>
    <w:p>
      <w:pPr>
        <w:pStyle w:val="RecordBase"/>
      </w:pPr>
      <w:r>
        <w:t xml:space="preserve">BR197(HB121)</w:t>
      </w:r>
    </w:p>
    <w:p>
      <w:pPr>
        <w:pStyle w:val="RecordBase"/>
      </w:pPr>
      <w:r>
        <w:t xml:space="preserve">BR210(SB46)</w:t>
      </w:r>
    </w:p>
    <w:p>
      <w:pPr>
        <w:pStyle w:val="RecordBase"/>
      </w:pPr>
      <w:r>
        <w:t xml:space="preserve">BR214(HB108)</w:t>
      </w:r>
    </w:p>
    <w:p>
      <w:pPr>
        <w:pStyle w:val="RecordBase"/>
      </w:pPr>
      <w:r>
        <w:t xml:space="preserve">BR216(SB66)</w:t>
      </w:r>
    </w:p>
    <w:p>
      <w:pPr>
        <w:pStyle w:val="RecordBase"/>
      </w:pPr>
      <w:r>
        <w:t xml:space="preserve">BR224(HB136)</w:t>
      </w:r>
    </w:p>
    <w:p>
      <w:pPr>
        <w:pStyle w:val="RecordBase"/>
      </w:pPr>
      <w:r>
        <w:t xml:space="preserve">BR231(HB66)</w:t>
      </w:r>
    </w:p>
    <w:p>
      <w:pPr>
        <w:pStyle w:val="RecordBase"/>
      </w:pPr>
      <w:r>
        <w:t xml:space="preserve">BR232(HB153)</w:t>
      </w:r>
    </w:p>
    <w:p>
      <w:pPr>
        <w:pStyle w:val="RecordBase"/>
      </w:pPr>
      <w:r>
        <w:t xml:space="preserve">BR235(SB51)</w:t>
      </w:r>
    </w:p>
    <w:p>
      <w:pPr>
        <w:pStyle w:val="RecordBase"/>
      </w:pPr>
      <w:r>
        <w:t xml:space="preserve">BR236(HB58)</w:t>
      </w:r>
    </w:p>
    <w:p>
      <w:pPr>
        <w:pStyle w:val="RecordBase"/>
      </w:pPr>
      <w:r>
        <w:t xml:space="preserve">BR257(HB17)</w:t>
      </w:r>
    </w:p>
    <w:p>
      <w:pPr>
        <w:pStyle w:val="RecordBase"/>
      </w:pPr>
      <w:r>
        <w:t xml:space="preserve">BR258(SB59)</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BR271(SR7)</w:t>
      </w:r>
    </w:p>
    <w:p>
      <w:pPr>
        <w:pStyle w:val="RecordBase"/>
      </w:pPr>
      <w:r>
        <w:t xml:space="preserve">BR276(HB26)</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BR288(SB27)</w:t>
      </w:r>
    </w:p>
    <w:p>
      <w:pPr>
        <w:pStyle w:val="RecordBase"/>
      </w:pPr>
      <w:r>
        <w:t xml:space="preserve">BR291(HB120)</w:t>
      </w:r>
    </w:p>
    <w:p>
      <w:pPr>
        <w:pStyle w:val="RecordBase"/>
      </w:pPr>
      <w:r>
        <w:t xml:space="preserve">BR297(HB18)</w:t>
      </w:r>
    </w:p>
    <w:p>
      <w:pPr>
        <w:pStyle w:val="RecordBase"/>
      </w:pPr>
      <w:r>
        <w:t xml:space="preserve">BR298(SB38)</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BR310(SB37)</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BR327(SB26)</w:t>
      </w:r>
    </w:p>
    <w:p>
      <w:pPr>
        <w:pStyle w:val="RecordBase"/>
      </w:pPr>
      <w:r>
        <w:t xml:space="preserve">BR330(HB152)</w:t>
      </w:r>
    </w:p>
    <w:p>
      <w:pPr>
        <w:pStyle w:val="RecordBase"/>
      </w:pPr>
      <w:r>
        <w:t xml:space="preserve">BR338(HB118)</w:t>
      </w:r>
    </w:p>
    <w:p>
      <w:pPr>
        <w:pStyle w:val="RecordBase"/>
      </w:pPr>
      <w:r>
        <w:t xml:space="preserve">BR348(HB156)</w:t>
      </w:r>
    </w:p>
    <w:p>
      <w:pPr>
        <w:pStyle w:val="RecordBase"/>
      </w:pPr>
      <w:r>
        <w:t xml:space="preserve">BR353(HB189)</w:t>
      </w:r>
    </w:p>
    <w:p>
      <w:pPr>
        <w:pStyle w:val="RecordBase"/>
      </w:pPr>
      <w:r>
        <w:t xml:space="preserve">BR360(HB115)</w:t>
      </w:r>
    </w:p>
    <w:p>
      <w:pPr>
        <w:pStyle w:val="RecordBase"/>
      </w:pPr>
      <w:r>
        <w:t xml:space="preserve">BR363(HB102)</w:t>
      </w:r>
    </w:p>
    <w:p>
      <w:pPr>
        <w:pStyle w:val="RecordBase"/>
      </w:pPr>
      <w:r>
        <w:t xml:space="preserve">BR373(SB40)</w:t>
      </w:r>
    </w:p>
    <w:p>
      <w:pPr>
        <w:pStyle w:val="RecordBase"/>
      </w:pPr>
      <w:r>
        <w:t xml:space="preserve">BR375(HB111)</w:t>
      </w:r>
    </w:p>
    <w:p>
      <w:pPr>
        <w:pStyle w:val="RecordBase"/>
      </w:pPr>
      <w:r>
        <w:t xml:space="preserve">BR378(HB107)</w:t>
      </w:r>
    </w:p>
    <w:p>
      <w:pPr>
        <w:pStyle w:val="RecordBase"/>
      </w:pPr>
      <w:r>
        <w:t xml:space="preserve">BR383(SB44)</w:t>
      </w:r>
    </w:p>
    <w:p>
      <w:pPr>
        <w:pStyle w:val="RecordBase"/>
      </w:pPr>
      <w:r>
        <w:t xml:space="preserve">BR385(HB164)</w:t>
      </w:r>
    </w:p>
    <w:p>
      <w:pPr>
        <w:pStyle w:val="RecordBase"/>
      </w:pPr>
      <w:r>
        <w:t xml:space="preserve">BR386(HB27)</w:t>
      </w:r>
    </w:p>
    <w:p>
      <w:pPr>
        <w:pStyle w:val="RecordBase"/>
      </w:pPr>
      <w:r>
        <w:t xml:space="preserve">BR388(HB117)</w:t>
      </w:r>
    </w:p>
    <w:p>
      <w:pPr>
        <w:pStyle w:val="RecordBase"/>
      </w:pPr>
      <w:r>
        <w:t xml:space="preserve">BR389(HB29)</w:t>
      </w:r>
    </w:p>
    <w:p>
      <w:pPr>
        <w:pStyle w:val="RecordBase"/>
      </w:pPr>
      <w:r>
        <w:t xml:space="preserve">BR393(HB94)</w:t>
      </w:r>
    </w:p>
    <w:p>
      <w:pPr>
        <w:pStyle w:val="RecordBase"/>
      </w:pPr>
      <w:r>
        <w:t xml:space="preserve">BR394(HB64)</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BR414(SR6)</w:t>
      </w:r>
    </w:p>
    <w:p>
      <w:pPr>
        <w:pStyle w:val="RecordBase"/>
      </w:pPr>
      <w:r>
        <w:t xml:space="preserve">BR420(HB28)</w:t>
      </w:r>
    </w:p>
    <w:p>
      <w:pPr>
        <w:pStyle w:val="RecordBase"/>
      </w:pPr>
      <w:r>
        <w:t xml:space="preserve">BR422(SB23)</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BR445(HB45)</w:t>
      </w:r>
    </w:p>
    <w:p>
      <w:pPr>
        <w:pStyle w:val="RecordBase"/>
      </w:pPr>
      <w:r>
        <w:t xml:space="preserve">BR446(SB18)</w:t>
      </w:r>
    </w:p>
    <w:p>
      <w:pPr>
        <w:pStyle w:val="RecordBase"/>
      </w:pPr>
      <w:r>
        <w:t xml:space="preserve">BR448(HB16)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BR469(HB119)</w:t>
      </w:r>
    </w:p>
    <w:p>
      <w:pPr>
        <w:pStyle w:val="RecordBase"/>
      </w:pPr>
      <w:r>
        <w:t xml:space="preserve">BR480(HB91)</w:t>
      </w:r>
    </w:p>
    <w:p>
      <w:pPr>
        <w:pStyle w:val="RecordBase"/>
      </w:pPr>
      <w:r>
        <w:t xml:space="preserve">BR481(HB40)</w:t>
      </w:r>
    </w:p>
    <w:p>
      <w:pPr>
        <w:pStyle w:val="RecordBase"/>
      </w:pPr>
      <w:r>
        <w:t xml:space="preserve">BR483(SB28)</w:t>
      </w:r>
    </w:p>
    <w:p>
      <w:pPr>
        <w:pStyle w:val="RecordBase"/>
      </w:pPr>
      <w:r>
        <w:t xml:space="preserve">BR485(SR18)</w:t>
      </w:r>
    </w:p>
    <w:p>
      <w:pPr>
        <w:pStyle w:val="RecordBase"/>
      </w:pPr>
      <w:r>
        <w:t xml:space="preserve">BR488(HB185)</w:t>
      </w:r>
    </w:p>
    <w:p>
      <w:pPr>
        <w:pStyle w:val="RecordBase"/>
      </w:pPr>
      <w:r>
        <w:t xml:space="preserve">BR491(HB79)</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BR857(HB134)</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BR871(HB53)</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BR892(HB157)</w:t>
      </w:r>
    </w:p>
    <w:p>
      <w:pPr>
        <w:pStyle w:val="RecordBase"/>
      </w:pPr>
      <w:r>
        <w:t xml:space="preserve">BR897(HB41)</w:t>
      </w:r>
    </w:p>
    <w:p>
      <w:pPr>
        <w:pStyle w:val="RecordBase"/>
      </w:pPr>
      <w:r>
        <w:t xml:space="preserve">BR906(SCR23)</w:t>
      </w:r>
    </w:p>
    <w:p>
      <w:pPr>
        <w:pStyle w:val="RecordBase"/>
      </w:pPr>
      <w:r>
        <w:t xml:space="preserve">BR907(SB126)</w:t>
      </w:r>
    </w:p>
    <w:p>
      <w:pPr>
        <w:pStyle w:val="RecordBase"/>
      </w:pPr>
      <w:r>
        <w:t xml:space="preserve">BR909(HB160)</w:t>
      </w:r>
    </w:p>
    <w:p>
      <w:pPr>
        <w:pStyle w:val="RecordBase"/>
      </w:pPr>
      <w:r>
        <w:t xml:space="preserve">BR912(HB22)</w:t>
      </w:r>
    </w:p>
    <w:p>
      <w:pPr>
        <w:pStyle w:val="RecordBase"/>
      </w:pPr>
      <w:r>
        <w:t xml:space="preserve">BR913(HB62)</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BR936(HB174)</w:t>
      </w:r>
    </w:p>
    <w:p>
      <w:pPr>
        <w:pStyle w:val="RecordBase"/>
      </w:pPr>
      <w:r>
        <w:t xml:space="preserve">BR938(SB58)</w:t>
      </w:r>
    </w:p>
    <w:p>
      <w:pPr>
        <w:pStyle w:val="RecordBase"/>
      </w:pPr>
      <w:r>
        <w:t xml:space="preserve">BR941(SB52)</w:t>
      </w:r>
    </w:p>
    <w:p>
      <w:pPr>
        <w:pStyle w:val="RecordBase"/>
      </w:pPr>
      <w:r>
        <w:t xml:space="preserve">BR950(HB78)</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BR963(SB34)</w:t>
      </w:r>
    </w:p>
    <w:p>
      <w:pPr>
        <w:pStyle w:val="RecordBase"/>
      </w:pPr>
      <w:r>
        <w:t xml:space="preserve">BR966(SB36)</w:t>
      </w:r>
    </w:p>
    <w:p>
      <w:pPr>
        <w:pStyle w:val="RecordBase"/>
      </w:pPr>
      <w:r>
        <w:t xml:space="preserve">BR972(SB63)</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BR1015(HB63)</w:t>
      </w:r>
    </w:p>
    <w:p>
      <w:pPr>
        <w:pStyle w:val="RecordBase"/>
      </w:pPr>
      <w:r>
        <w:t xml:space="preserve">BR1017(HB190)</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BR1032(HB169)</w:t>
      </w:r>
    </w:p>
    <w:p>
      <w:pPr>
        <w:pStyle w:val="RecordBase"/>
      </w:pPr>
      <w:r>
        <w:t xml:space="preserve">BR1033(HB175)</w:t>
      </w:r>
    </w:p>
    <w:p>
      <w:pPr>
        <w:pStyle w:val="RecordBase"/>
      </w:pPr>
      <w:r>
        <w:t xml:space="preserve">BR1035(HB86)</w:t>
      </w:r>
    </w:p>
    <w:p>
      <w:pPr>
        <w:pStyle w:val="RecordBase"/>
      </w:pPr>
      <w:r>
        <w:t xml:space="preserve">BR1037(HB83)</w:t>
      </w:r>
    </w:p>
    <w:p>
      <w:pPr>
        <w:pStyle w:val="RecordBase"/>
      </w:pPr>
      <w:r>
        <w:t xml:space="preserve">BR1038(HB82)</w:t>
      </w:r>
    </w:p>
    <w:p>
      <w:pPr>
        <w:pStyle w:val="RecordBase"/>
      </w:pPr>
      <w:r>
        <w:t xml:space="preserve">BR1045(HB159)</w:t>
      </w:r>
    </w:p>
    <w:p>
      <w:pPr>
        <w:pStyle w:val="RecordBase"/>
      </w:pPr>
      <w:r>
        <w:t xml:space="preserve">BR1054(HB67)</w:t>
      </w:r>
    </w:p>
    <w:p>
      <w:pPr>
        <w:pStyle w:val="RecordBase"/>
      </w:pPr>
      <w:r>
        <w:t xml:space="preserve">BR1055(HR11)</w:t>
      </w:r>
    </w:p>
    <w:p>
      <w:pPr>
        <w:pStyle w:val="RecordBase"/>
      </w:pPr>
      <w:r>
        <w:t xml:space="preserve">BR1059(HB69)</w:t>
      </w:r>
    </w:p>
    <w:p>
      <w:pPr>
        <w:pStyle w:val="RecordBase"/>
      </w:pPr>
      <w:r>
        <w:t xml:space="preserve">BR1065(HB68)</w:t>
      </w:r>
    </w:p>
    <w:p>
      <w:pPr>
        <w:pStyle w:val="RecordBase"/>
      </w:pPr>
      <w:r>
        <w:t xml:space="preserve">BR1066(HB183)</w:t>
      </w:r>
    </w:p>
    <w:p>
      <w:pPr>
        <w:pStyle w:val="RecordBase"/>
      </w:pPr>
      <w:r>
        <w:t xml:space="preserve">BR1070(SB17)</w:t>
      </w:r>
    </w:p>
    <w:p>
      <w:pPr>
        <w:pStyle w:val="RecordBase"/>
      </w:pPr>
      <w:r>
        <w:t xml:space="preserve">BR1075(SB16)</w:t>
      </w:r>
    </w:p>
    <w:p>
      <w:pPr>
        <w:pStyle w:val="RecordBase"/>
      </w:pPr>
      <w:r>
        <w:t xml:space="preserve">BR1077(HB138)</w:t>
      </w:r>
    </w:p>
    <w:p>
      <w:pPr>
        <w:pStyle w:val="RecordBase"/>
      </w:pPr>
      <w:r>
        <w:t xml:space="preserve">BR1080(HB178)</w:t>
      </w:r>
    </w:p>
    <w:p>
      <w:pPr>
        <w:pStyle w:val="RecordBase"/>
      </w:pPr>
      <w:r>
        <w:t xml:space="preserve">BR1082(HB139)</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BR1093(HB177)</w:t>
      </w:r>
    </w:p>
    <w:p>
      <w:pPr>
        <w:pStyle w:val="RecordBase"/>
      </w:pPr>
      <w:r>
        <w:t xml:space="preserve">BR1095(HB143)</w:t>
      </w:r>
    </w:p>
    <w:p>
      <w:pPr>
        <w:pStyle w:val="RecordBase"/>
      </w:pPr>
      <w:r>
        <w:t xml:space="preserve">BR1096(HB85)</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BR1118(HB133)</w:t>
      </w:r>
    </w:p>
    <w:p>
      <w:pPr>
        <w:pStyle w:val="RecordBase"/>
      </w:pPr>
      <w:r>
        <w:t xml:space="preserve">BR1119(HB179)</w:t>
      </w:r>
    </w:p>
    <w:p>
      <w:pPr>
        <w:pStyle w:val="RecordBase"/>
      </w:pPr>
      <w:r>
        <w:t xml:space="preserve">BR1131(SB67)</w:t>
      </w:r>
    </w:p>
    <w:p>
      <w:pPr>
        <w:pStyle w:val="RecordBase"/>
      </w:pPr>
      <w:r>
        <w:t xml:space="preserve">BR1134(SR21)</w:t>
      </w:r>
    </w:p>
    <w:p>
      <w:pPr>
        <w:pStyle w:val="RecordBase"/>
      </w:pPr>
      <w:r>
        <w:t xml:space="preserve">BR1140(HB180)</w:t>
      </w:r>
    </w:p>
    <w:p>
      <w:pPr>
        <w:pStyle w:val="RecordBase"/>
      </w:pPr>
      <w:r>
        <w:t xml:space="preserve">BR1141(HB181)</w:t>
      </w:r>
    </w:p>
    <w:p>
      <w:pPr>
        <w:pStyle w:val="RecordBase"/>
      </w:pPr>
      <w:r>
        <w:t xml:space="preserve">BR1148(SR22)</w:t>
      </w:r>
    </w:p>
    <w:p>
      <w:pPr>
        <w:pStyle w:val="RecordBase"/>
      </w:pPr>
      <w:r>
        <w:t xml:space="preserve">BR1166(HB168)</w:t>
      </w:r>
    </w:p>
    <w:p>
      <w:pPr>
        <w:pStyle w:val="RecordBase"/>
      </w:pPr>
      <w:r>
        <w:t xml:space="preserve">BR1186(HB184)</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