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6f0d7a63a421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908 KAR 3:130.</w:t>
      </w:r>
      <w:r>
        <w:t xml:space="preserve"> </w:t>
      </w:r>
      <w:r>
        <w:t xml:space="preserve">Policies and procedures of Glasgow State ICF (intermediate care facility)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293a40c3e4ec9" /><Relationship Type="http://schemas.openxmlformats.org/officeDocument/2006/relationships/settings" Target="/word/settings.xml" Id="R35a3b92dedad4db6" /></Relationships>
</file>