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d0f6296334e97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TOURISM, ARTS AND HERITAGE CABINET</w:t>
      </w:r>
    </w:p>
    <w:p>
      <w:pPr>
        <w:pStyle w:val="kar_markup_header"/>
      </w:pPr>
      <w:r>
        <w:t xml:space="preserve">Department of Fish and Wildlife Resources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301 KAR 5:030.</w:t>
      </w:r>
      <w:r>
        <w:t xml:space="preserve"> </w:t>
      </w:r>
      <w:r>
        <w:t xml:space="preserve">Purchasing licenses and </w:t>
      </w:r>
      <w:r>
        <w:rPr>
          <w:b/>
          <w:u w:val="single"/>
        </w:rPr>
        <w:t xml:space="preserve">permits</w:t>
      </w:r>
      <w:r>
        <w:t>[</w:t>
      </w:r>
      <w:r>
        <w:rPr>
          <w:b/>
          <w:strike w:val="true"/>
        </w:rPr>
        <w:t xml:space="preserve">obtaining replacement licenses</w:t>
      </w:r>
      <w:r>
        <w:t>]</w:t>
      </w:r>
      <w:r>
        <w:t xml:space="preserve">.</w:t>
      </w:r>
    </w:p>
    <w:p>
      <w:pPr>
        <w:pStyle w:val="kar_markup_metadata"/>
      </w:pPr>
      <w:r>
        <w:t xml:space="preserve">RELATES TO: </w:t>
      </w:r>
      <w:r>
        <w:t xml:space="preserve">KRS 150.090, 150.170, 150.175, 150.195, 150.235, 150.990</w:t>
      </w:r>
    </w:p>
    <w:p>
      <w:pPr>
        <w:pStyle w:val="kar_markup_metadata"/>
      </w:pPr>
      <w:r>
        <w:t xml:space="preserve">STATUTORY AUTHORITY: </w:t>
      </w:r>
      <w:r>
        <w:t xml:space="preserve">KRS 150.170, 150.175, 150.195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150.195(1) authorizes the department to promulgate administrative regulations pertaining to the issuance of licenses</w:t>
      </w:r>
      <w:r>
        <w:rPr>
          <w:u w:val="single"/>
        </w:rPr>
        <w:t xml:space="preserve"> and permits</w:t>
      </w:r>
      <w:r>
        <w:t xml:space="preserve">. KRS 150.175 authorizes the department to require proof of residency and age or disability for those eligible to purchase a senior</w:t>
      </w:r>
      <w:r>
        <w:t>[</w:t>
      </w:r>
      <w:r>
        <w:rPr>
          <w:strike w:val="true"/>
        </w:rPr>
        <w:t xml:space="preserve">/</w:t>
      </w:r>
      <w:r>
        <w:t>]</w:t>
      </w:r>
      <w:r>
        <w:rPr>
          <w:u w:val="single"/>
        </w:rPr>
        <w:t xml:space="preserve">or </w:t>
      </w:r>
      <w:r>
        <w:t xml:space="preserve">disabled </w:t>
      </w:r>
      <w:r>
        <w:rPr>
          <w:b/>
          <w:i/>
          <w:u w:val="single"/>
        </w:rPr>
        <w:t xml:space="preserve">combination</w:t>
      </w:r>
      <w:r>
        <w:t>[</w:t>
      </w:r>
      <w:r>
        <w:rPr>
          <w:strike w:val="true"/>
        </w:rPr>
        <w:t xml:space="preserve">combination</w:t>
      </w:r>
      <w:r>
        <w:t>]</w:t>
      </w:r>
      <w:r>
        <w:t>[</w:t>
      </w:r>
      <w:r>
        <w:rPr>
          <w:b/>
          <w:i/>
          <w:strike w:val="true"/>
          <w:u w:val="single"/>
        </w:rPr>
        <w:t xml:space="preserve">sportsman's</w:t>
      </w:r>
      <w:r>
        <w:t>]</w:t>
      </w:r>
      <w:r>
        <w:t xml:space="preserve"> license. This administrative regulation </w:t>
      </w:r>
      <w:r>
        <w:rPr>
          <w:b/>
          <w:i/>
          <w:u w:val="single"/>
        </w:rPr>
        <w:t xml:space="preserve">establishes</w:t>
      </w:r>
      <w:r>
        <w:t>[</w:t>
      </w:r>
      <w:r>
        <w:rPr>
          <w:b/>
          <w:i/>
          <w:strike w:val="true"/>
        </w:rPr>
        <w:t xml:space="preserve">specifies</w:t>
      </w:r>
      <w:r>
        <w:t>]</w:t>
      </w:r>
      <w:r>
        <w:t xml:space="preserve"> the information required to purchase a </w:t>
      </w:r>
      <w:r>
        <w:t>[</w:t>
      </w:r>
      <w:r>
        <w:rPr>
          <w:strike w:val="true"/>
        </w:rPr>
        <w:t xml:space="preserve">POS</w:t>
      </w:r>
      <w:r>
        <w:t>]</w:t>
      </w:r>
      <w:r>
        <w:t xml:space="preserve"> license </w:t>
      </w:r>
      <w:r>
        <w:rPr>
          <w:u w:val="single"/>
        </w:rPr>
        <w:t xml:space="preserve">or permit</w:t>
      </w:r>
      <w:r>
        <w:t xml:space="preserve">, </w:t>
      </w:r>
      <w:r>
        <w:t>[</w:t>
      </w:r>
      <w:r>
        <w:rPr>
          <w:strike w:val="true"/>
        </w:rPr>
        <w:t xml:space="preserve">the information required on the license </w:t>
      </w:r>
      <w:r>
        <w:t>]</w:t>
      </w:r>
      <w:r>
        <w:rPr>
          <w:u w:val="single"/>
        </w:rPr>
        <w:t xml:space="preserve">the method of purchasing a license or permit</w:t>
      </w:r>
      <w:r>
        <w:t xml:space="preserve">, </w:t>
      </w:r>
      <w:r>
        <w:t>[</w:t>
      </w:r>
      <w:r>
        <w:rPr>
          <w:strike w:val="true"/>
        </w:rPr>
        <w:t xml:space="preserve">how replacement</w:t>
      </w:r>
      <w:r>
        <w:t>]</w:t>
      </w:r>
      <w:r>
        <w:rPr>
          <w:u w:val="single"/>
        </w:rPr>
        <w:t xml:space="preserve">reprinting or refunding</w:t>
      </w:r>
      <w:r>
        <w:t xml:space="preserve"> licenses</w:t>
      </w:r>
      <w:r>
        <w:rPr>
          <w:u w:val="single"/>
        </w:rPr>
        <w:t xml:space="preserve"> or permits</w:t>
      </w:r>
      <w:r>
        <w:t>[</w:t>
      </w:r>
      <w:r>
        <w:rPr>
          <w:strike w:val="true"/>
        </w:rPr>
        <w:t xml:space="preserve">may be obtained</w:t>
      </w:r>
      <w:r>
        <w:t>]</w:t>
      </w:r>
      <w:r>
        <w:t xml:space="preserve">, and how to obtain a disability authorization</w:t>
      </w:r>
      <w:r>
        <w:t>[</w:t>
      </w:r>
      <w:r>
        <w:rPr>
          <w:strike w:val="true"/>
        </w:rPr>
        <w:t xml:space="preserve"> card</w:t>
      </w:r>
      <w:r>
        <w:t>]</w:t>
      </w:r>
      <w:r>
        <w:t xml:space="preserve">.</w:t>
      </w:r>
    </w:p>
    <w:p>
      <w:pPr>
        <w:pStyle w:val="kar_section"/>
      </w:pPr>
      <w:r>
        <w:t xml:space="preserve">Section 1.</w:t>
      </w:r>
      <w:r>
        <w:t xml:space="preserve"> </w:t>
      </w:r>
      <w:r>
        <w:rPr>
          <w:u w:val="single"/>
        </w:rPr>
        <w:t xml:space="preserve">Purchasing Licenses or Permits.</w:t>
      </w:r>
      <w:r>
        <w:t>[</w:t>
      </w:r>
      <w:r>
        <w:rPr>
          <w:strike w:val="true"/>
        </w:rPr>
        <w:t xml:space="preserve">Information Required to Purchase a POS License.</w:t>
      </w:r>
      <w:r>
        <w:t>]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Licenses or permits </w:t>
      </w:r>
      <w:r>
        <w:rPr>
          <w:b/>
          <w:i/>
          <w:u w:val="single"/>
        </w:rPr>
        <w:t xml:space="preserve">may</w:t>
      </w:r>
      <w:r>
        <w:t>[</w:t>
      </w:r>
      <w:r>
        <w:rPr>
          <w:b/>
          <w:i/>
          <w:strike w:val="true"/>
          <w:u w:val="single"/>
        </w:rPr>
        <w:t xml:space="preserve">can</w:t>
      </w:r>
      <w:r>
        <w:t>]</w:t>
      </w:r>
      <w:r>
        <w:rPr>
          <w:u w:val="single"/>
        </w:rPr>
        <w:t xml:space="preserve"> be obtained: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At license agent locations</w:t>
      </w:r>
      <w:r>
        <w:rPr>
          <w:b/>
          <w:i/>
          <w:u w:val="single"/>
        </w:rPr>
        <w:t xml:space="preserve">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b/>
          <w:i/>
          <w:u w:val="single"/>
        </w:rPr>
        <w:t xml:space="preserve">At</w:t>
      </w:r>
      <w:r>
        <w:rPr>
          <w:u w:val="single"/>
        </w:rPr>
        <w:t xml:space="preserve"> other department </w:t>
      </w:r>
      <w:r>
        <w:rPr>
          <w:b/>
          <w:i/>
          <w:u w:val="single"/>
        </w:rPr>
        <w:t xml:space="preserve">sponsored or approved</w:t>
      </w:r>
      <w:r>
        <w:t>[</w:t>
      </w:r>
      <w:r>
        <w:rPr>
          <w:b/>
          <w:i/>
          <w:strike w:val="true"/>
          <w:u w:val="single"/>
        </w:rPr>
        <w:t xml:space="preserve">sponsored/approved</w:t>
      </w:r>
      <w:r>
        <w:t>]</w:t>
      </w:r>
      <w:r>
        <w:rPr>
          <w:u w:val="single"/>
        </w:rPr>
        <w:t xml:space="preserve"> sites or events;</w:t>
      </w:r>
      <w:r>
        <w:t>[</w:t>
      </w:r>
      <w:r>
        <w:rPr>
          <w:b/>
          <w:i/>
          <w:strike w:val="true"/>
          <w:u w:val="single"/>
        </w:rPr>
        <w:t xml:space="preserve">or</w:t>
      </w:r>
      <w:r>
        <w:t>]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By accessing the department's online or mobile purchase portals</w:t>
      </w:r>
      <w:r>
        <w:rPr>
          <w:b/>
          <w:i/>
          <w:u w:val="single"/>
        </w:rPr>
        <w:t xml:space="preserve">; or</w:t>
      </w:r>
      <w:r>
        <w:t>[</w:t>
      </w:r>
      <w:r>
        <w:rPr>
          <w:b/>
          <w:i/>
          <w:strike w:val="true"/>
          <w:u w:val="single"/>
        </w:rPr>
        <w:t xml:space="preserve">.</w:t>
      </w:r>
      <w:r>
        <w:t>]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By Phone. Phone sales customers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  <w:u w:val="single"/>
        </w:rPr>
        <w:t xml:space="preserve">will</w:t>
      </w:r>
      <w:r>
        <w:t>]</w:t>
      </w:r>
      <w:r>
        <w:rPr>
          <w:u w:val="single"/>
        </w:rPr>
        <w:t xml:space="preserve"> be issued an authorization number and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  <w:u w:val="single"/>
        </w:rPr>
        <w:t xml:space="preserve">must</w:t>
      </w:r>
      <w:r>
        <w:t>]</w:t>
      </w:r>
      <w:r>
        <w:rPr>
          <w:u w:val="single"/>
        </w:rPr>
        <w:t xml:space="preserve"> comply with Section 2 of this </w:t>
      </w:r>
      <w:r>
        <w:rPr>
          <w:b/>
          <w:i/>
          <w:u w:val="single"/>
        </w:rPr>
        <w:t xml:space="preserve">administrative</w:t>
      </w:r>
      <w:r>
        <w:rPr>
          <w:u w:val="single"/>
        </w:rPr>
        <w:t xml:space="preserve"> regulation.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t xml:space="preserve">A person buying a </w:t>
      </w:r>
      <w:r>
        <w:t>[</w:t>
      </w:r>
      <w:r>
        <w:rPr>
          <w:strike w:val="true"/>
        </w:rPr>
        <w:t xml:space="preserve">POS</w:t>
      </w:r>
      <w:r>
        <w:t>]</w:t>
      </w:r>
      <w:r>
        <w:t xml:space="preserve"> license</w:t>
      </w:r>
      <w:r>
        <w:rPr>
          <w:u w:val="single"/>
        </w:rPr>
        <w:t xml:space="preserve"> or permit</w:t>
      </w:r>
      <w:r>
        <w:t xml:space="preserve"> shall </w:t>
      </w:r>
      <w:r>
        <w:rPr>
          <w:b/>
          <w:i/>
          <w:u w:val="single"/>
        </w:rPr>
        <w:t xml:space="preserve">submit to</w:t>
      </w:r>
      <w:r>
        <w:t>[</w:t>
      </w:r>
      <w:r>
        <w:rPr>
          <w:b/>
          <w:i/>
          <w:strike w:val="true"/>
        </w:rPr>
        <w:t xml:space="preserve">furnish</w:t>
      </w:r>
      <w:r>
        <w:t>]</w:t>
      </w:r>
      <w:r>
        <w:t xml:space="preserve"> the license agent the </w:t>
      </w:r>
      <w:r>
        <w:rPr>
          <w:b/>
          <w:i/>
          <w:u w:val="single"/>
        </w:rPr>
        <w:t xml:space="preserve">applicant's</w:t>
      </w:r>
      <w:r>
        <w:t>[</w:t>
      </w:r>
      <w:r>
        <w:rPr>
          <w:b/>
          <w:i/>
          <w:strike w:val="true"/>
        </w:rPr>
        <w:t xml:space="preserve">following</w:t>
      </w:r>
      <w:r>
        <w:rPr>
          <w:b/>
          <w:i/>
          <w:strike w:val="true"/>
          <w:u w:val="single"/>
        </w:rPr>
        <w:t xml:space="preserve"> applicant</w:t>
      </w:r>
      <w:r>
        <w:rPr>
          <w:b/>
          <w:i/>
          <w:strike w:val="true"/>
        </w:rPr>
        <w:t xml:space="preserve"> information</w:t>
      </w:r>
      <w:r>
        <w:t>]</w:t>
      </w:r>
      <w:r>
        <w:t xml:space="preserve">:</w:t>
      </w:r>
    </w:p>
    <w:p>
      <w:pPr>
        <w:pStyle w:val="kar_paragraph"/>
      </w:pPr>
      <w:r>
        <w:rPr>
          <w:u w:val="single"/>
        </w:rPr>
        <w:t xml:space="preserve">(a)</w:t>
      </w:r>
      <w:r>
        <w:t>[</w:t>
      </w:r>
      <w:r>
        <w:rPr>
          <w:strike w:val="true"/>
        </w:rPr>
        <w:t xml:space="preserve">(1)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license applicant's d</w:t>
      </w:r>
      <w:r>
        <w:t>]</w:t>
      </w:r>
      <w:r>
        <w:rPr>
          <w:u w:val="single"/>
        </w:rPr>
        <w:t xml:space="preserve">D</w:t>
      </w:r>
      <w:r>
        <w:t xml:space="preserve">ate of birth;</w:t>
      </w:r>
      <w:r>
        <w:t>[</w:t>
      </w:r>
      <w:r>
        <w:rPr>
          <w:strike w:val="true"/>
        </w:rPr>
        <w:t xml:space="preserve">and</w:t>
      </w:r>
      <w:r>
        <w:t>]</w:t>
      </w:r>
    </w:p>
    <w:p>
      <w:pPr>
        <w:pStyle w:val="kar_paragraph"/>
      </w:pPr>
      <w:r>
        <w:rPr>
          <w:u w:val="single"/>
        </w:rPr>
        <w:t xml:space="preserve">(b)</w:t>
      </w: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rPr>
          <w:u w:val="single"/>
        </w:rPr>
        <w:t xml:space="preserve">One </w:t>
      </w:r>
      <w:r>
        <w:rPr>
          <w:b/>
          <w:i/>
          <w:u w:val="single"/>
        </w:rPr>
        <w:t xml:space="preserve">(1)</w:t>
      </w:r>
      <w:r>
        <w:rPr>
          <w:u w:val="single"/>
        </w:rPr>
        <w:t xml:space="preserve"> of the following</w:t>
      </w:r>
      <w:r>
        <w:t>[</w:t>
      </w:r>
      <w:r>
        <w:rPr>
          <w:strike w:val="true"/>
        </w:rPr>
        <w:t xml:space="preserve">An</w:t>
      </w:r>
      <w:r>
        <w:t>]</w:t>
      </w:r>
      <w:r>
        <w:t xml:space="preserve"> identification number</w:t>
      </w:r>
      <w:r>
        <w:rPr>
          <w:u w:val="single"/>
        </w:rPr>
        <w:t xml:space="preserve">s:</w:t>
      </w:r>
      <w:r>
        <w:t>[</w:t>
      </w:r>
      <w:r>
        <w:rPr>
          <w:strike w:val="true"/>
        </w:rPr>
        <w:t xml:space="preserve">, which shall be: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license applicant's:</w:t>
      </w:r>
      <w:r>
        <w:t>]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Social Security number; </w:t>
      </w:r>
      <w:r>
        <w:rPr>
          <w:b/>
          <w:i/>
          <w:u w:val="single"/>
        </w:rPr>
        <w:t xml:space="preserve">or</w:t>
      </w:r>
      <w:r>
        <w:t>[</w:t>
      </w:r>
      <w:r>
        <w:rPr>
          <w:strike w:val="true"/>
        </w:rPr>
        <w:t xml:space="preserve">or</w:t>
      </w:r>
      <w:r>
        <w:t>]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Fish and Wildlife Identification number;</w:t>
      </w:r>
      <w:r>
        <w:t>[</w:t>
      </w:r>
      <w:r>
        <w:rPr>
          <w:b/>
          <w:i/>
          <w:strike w:val="true"/>
        </w:rPr>
        <w:t xml:space="preserve">or</w:t>
      </w:r>
      <w:r>
        <w:t>]</w:t>
      </w:r>
    </w:p>
    <w:p>
      <w:pPr>
        <w:pStyle w:val="kar_subparagraph"/>
      </w:pPr>
      <w:r>
        <w:t>[</w:t>
      </w:r>
      <w:r>
        <w:rPr>
          <w:b/>
          <w:i/>
          <w:strike w:val="true"/>
          <w:u w:val="single"/>
        </w:rPr>
        <w:t xml:space="preserve">3.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  <w:u w:val="single"/>
        </w:rPr>
        <w:t xml:space="preserve">An agency approved state or federal identification number.</w:t>
      </w:r>
      <w:r>
        <w:t>]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Address, including city, state, and zip code;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Email </w:t>
      </w:r>
      <w:r>
        <w:rPr>
          <w:b/>
          <w:i/>
          <w:u w:val="single"/>
        </w:rPr>
        <w:t xml:space="preserve">or</w:t>
      </w:r>
      <w:r>
        <w:t>[</w:t>
      </w:r>
      <w:r>
        <w:rPr>
          <w:b/>
          <w:i/>
          <w:strike w:val="true"/>
          <w:u w:val="single"/>
        </w:rPr>
        <w:t xml:space="preserve">and/or</w:t>
      </w:r>
      <w:r>
        <w:t>]</w:t>
      </w:r>
      <w:r>
        <w:rPr>
          <w:u w:val="single"/>
        </w:rPr>
        <w:t xml:space="preserve"> phone number;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If purchasing a senior license, proof of age; and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If purchasing a disability license, an unexpired disability authorization issued by the department to the license applicant.</w:t>
      </w:r>
      <w:r>
        <w:t xml:space="preserve">[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If buying a senior/disabled license: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1.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If age sixty-five (65) or over, proof of age and Kentucky residency; or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2.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If under age sixty-five (65), an unexpired disability authorization card issued by the department and proof of Kentucky residency.</w:t>
      </w:r>
      <w:r>
        <w:t>]</w:t>
      </w:r>
    </w:p>
    <w:p>
      <w:pPr>
        <w:pStyle w:val="kar_section"/>
      </w:pPr>
      <w:r>
        <w:t xml:space="preserve">Section 2.</w:t>
      </w:r>
      <w:r>
        <w:t xml:space="preserve"> </w:t>
      </w:r>
      <w:r>
        <w:t>[</w:t>
      </w:r>
      <w:r>
        <w:rPr>
          <w:strike w:val="true"/>
        </w:rPr>
        <w:t xml:space="preserve">Providing Information on Licenses</w:t>
      </w:r>
      <w:r>
        <w:t>]</w:t>
      </w:r>
      <w:r>
        <w:rPr>
          <w:u w:val="single"/>
        </w:rPr>
        <w:t xml:space="preserve">Proof of License or Permit</w:t>
      </w:r>
      <w:r>
        <w:t xml:space="preserve">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Before performing an act authorized by the license</w:t>
      </w:r>
      <w:r>
        <w:rPr>
          <w:u w:val="single"/>
        </w:rPr>
        <w:t xml:space="preserve"> or permit</w:t>
      </w:r>
      <w:r>
        <w:t xml:space="preserve">, the </w:t>
      </w:r>
      <w:r>
        <w:t>[</w:t>
      </w:r>
      <w:r>
        <w:rPr>
          <w:strike w:val="true"/>
        </w:rPr>
        <w:t xml:space="preserve">license</w:t>
      </w:r>
      <w:r>
        <w:t>]</w:t>
      </w:r>
      <w:r>
        <w:t xml:space="preserve"> holder shall</w:t>
      </w:r>
      <w:r>
        <w:t>[</w:t>
      </w:r>
      <w:r>
        <w:rPr>
          <w:b/>
          <w:i/>
          <w:strike w:val="true"/>
        </w:rPr>
        <w:t xml:space="preserve">:</w:t>
      </w:r>
      <w:r>
        <w:t>]</w:t>
      </w:r>
    </w:p>
    <w:p>
      <w:pPr>
        <w:pStyle w:val="kar_paragraph"/>
      </w:pPr>
      <w:r>
        <w:t>[</w:t>
      </w:r>
      <w:r>
        <w:rPr>
          <w:b/>
          <w:i/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Sign the POS license</w:t>
      </w:r>
      <w:r>
        <w:t>]</w:t>
      </w:r>
      <w:r>
        <w:rPr>
          <w:u w:val="single"/>
        </w:rPr>
        <w:t xml:space="preserve"> keep proof of license or permit purchase, whether printed, electronic, or department issued authorization number in possession at all times while performing any act authorized by the license or permit</w:t>
      </w:r>
      <w:r>
        <w:t xml:space="preserve">;</w:t>
      </w:r>
      <w:r>
        <w:t>[</w:t>
      </w:r>
      <w:r>
        <w:rPr>
          <w:strike w:val="true"/>
        </w:rPr>
        <w:t xml:space="preserve">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Provide the following information, legibly in ink or indelible pencil, in the blanks provided on the POS license: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1.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Address, including city, state and zip code;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2.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Eye color;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3.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Hair color;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4.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Sex;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5.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Height; and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6.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Weight.</w:t>
      </w:r>
      <w:r>
        <w:t>]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</w:t>
      </w:r>
      <w:r>
        <w:rPr>
          <w:u w:val="single"/>
        </w:rPr>
        <w:t xml:space="preserve"> or permit</w:t>
      </w:r>
      <w:r>
        <w:t xml:space="preserve"> not completed as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specified</w:t>
      </w:r>
      <w:r>
        <w:t>]</w:t>
      </w:r>
      <w:r>
        <w:t xml:space="preserve"> in this section shall not be valid.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senior </w:t>
      </w:r>
      <w:r>
        <w:rPr>
          <w:b/>
          <w:i/>
          <w:u w:val="single"/>
        </w:rPr>
        <w:t xml:space="preserve">combination</w:t>
      </w:r>
      <w:r>
        <w:t>[</w:t>
      </w:r>
      <w:r>
        <w:rPr>
          <w:strike w:val="true"/>
        </w:rPr>
        <w:t xml:space="preserve">/disabled</w:t>
      </w:r>
      <w:r>
        <w:t>]</w:t>
      </w:r>
      <w:r>
        <w:t>[</w:t>
      </w:r>
      <w:r>
        <w:rPr>
          <w:strike w:val="true"/>
        </w:rPr>
        <w:t xml:space="preserve">combination</w:t>
      </w:r>
      <w:r>
        <w:t>]</w:t>
      </w:r>
      <w:r>
        <w:t>[</w:t>
      </w:r>
      <w:r>
        <w:rPr>
          <w:b/>
          <w:i/>
          <w:strike w:val="true"/>
          <w:u w:val="single"/>
        </w:rPr>
        <w:t xml:space="preserve">sportsman's</w:t>
      </w:r>
      <w:r>
        <w:t>]</w:t>
      </w:r>
      <w:r>
        <w:t xml:space="preserve"> license shall not be valid unless accompanied by</w:t>
      </w:r>
      <w:r>
        <w:t>[</w:t>
      </w:r>
      <w:r>
        <w:rPr>
          <w:b/>
          <w:i/>
          <w:strike w:val="true"/>
        </w:rPr>
        <w:t xml:space="preserve">:</w:t>
      </w:r>
      <w:r>
        <w:t>]</w:t>
      </w:r>
    </w:p>
    <w:p>
      <w:pPr>
        <w:pStyle w:val="kar_paragraph"/>
      </w:pPr>
      <w:r>
        <w:t>[</w:t>
      </w:r>
      <w:r>
        <w:rPr>
          <w:b/>
          <w:i/>
          <w:strike w:val="true"/>
        </w:rPr>
        <w:t xml:space="preserve">(a)</w:t>
      </w:r>
      <w:r>
        <w:t>]</w:t>
      </w:r>
      <w:r>
        <w:t xml:space="preserve"> </w:t>
      </w:r>
      <w:r>
        <w:t xml:space="preserve">proof of age and Kentucky residency, if the license recipient is age sixty-five (65) or over</w:t>
      </w:r>
      <w:r>
        <w:rPr>
          <w:u w:val="single"/>
        </w:rPr>
        <w:t xml:space="preserve">.</w:t>
      </w:r>
      <w:r>
        <w:t>[</w:t>
      </w:r>
      <w:r>
        <w:rPr>
          <w:strike w:val="true"/>
        </w:rPr>
        <w:t xml:space="preserve">; or</w:t>
      </w:r>
      <w:r>
        <w:t>]</w:t>
      </w:r>
    </w:p>
    <w:p>
      <w:pPr>
        <w:pStyle w:val="kar_subsection"/>
      </w:pPr>
      <w:r>
        <w:rPr>
          <w:u w:val="single"/>
        </w:rPr>
        <w:t xml:space="preserve">(4)</w:t>
      </w:r>
      <w:r>
        <w:t xml:space="preserve"> </w:t>
      </w:r>
      <w:r>
        <w:rPr>
          <w:u w:val="single"/>
        </w:rPr>
        <w:t xml:space="preserve">A disability </w:t>
      </w:r>
      <w:r>
        <w:rPr>
          <w:b/>
          <w:i/>
          <w:u w:val="single"/>
        </w:rPr>
        <w:t xml:space="preserve">combination</w:t>
      </w:r>
      <w:r>
        <w:t>[</w:t>
      </w:r>
      <w:r>
        <w:rPr>
          <w:b/>
          <w:i/>
          <w:strike w:val="true"/>
          <w:u w:val="single"/>
        </w:rPr>
        <w:t xml:space="preserve">sportsman's</w:t>
      </w:r>
      <w:r>
        <w:t>]</w:t>
      </w:r>
      <w:r>
        <w:rPr>
          <w:u w:val="single"/>
        </w:rPr>
        <w:t xml:space="preserve">license shall not be valid unless accompanied by proof of Kentucky residency.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An unexpired disability authorization card issued to the license recipient, if the license recipient is under age sixty-five (65) and proof of Kentucky residency.</w:t>
      </w:r>
      <w:r>
        <w:t>]</w:t>
      </w:r>
    </w:p>
    <w:p>
      <w:pPr>
        <w:pStyle w:val="kar_subsection"/>
      </w:pPr>
      <w:r>
        <w:rPr>
          <w:u w:val="single"/>
        </w:rPr>
        <w:t xml:space="preserve">(5)</w:t>
      </w:r>
      <w:r>
        <w:t xml:space="preserve"> </w:t>
      </w:r>
      <w:r>
        <w:rPr>
          <w:u w:val="single"/>
        </w:rPr>
        <w:t xml:space="preserve">The authorization number shall serve in lieu of the paper or electronic license or permit. A person using an authorization number as proof of license or permit, while performing an act authorized by the license or permit, shall carry </w:t>
      </w:r>
      <w:r>
        <w:t>[</w:t>
      </w:r>
      <w:r>
        <w:rPr>
          <w:b/>
          <w:i/>
          <w:strike w:val="true"/>
          <w:u w:val="single"/>
        </w:rPr>
        <w:t xml:space="preserve">upon their person </w:t>
      </w:r>
      <w:r>
        <w:t>]</w:t>
      </w:r>
      <w:r>
        <w:rPr>
          <w:u w:val="single"/>
        </w:rPr>
        <w:t xml:space="preserve">and present upon request to a law enforcement officer: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The authorization number; and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If sixteen (16) years of age or older, identification with a picture and date of birth.</w:t>
      </w:r>
    </w:p>
    <w:p>
      <w:pPr>
        <w:pStyle w:val="kar_subsection"/>
      </w:pPr>
      <w:r>
        <w:rPr>
          <w:u w:val="single"/>
        </w:rPr>
        <w:t xml:space="preserve">(6)</w:t>
      </w:r>
      <w:r>
        <w:t xml:space="preserve"> </w:t>
      </w:r>
      <w:r>
        <w:rPr>
          <w:u w:val="single"/>
        </w:rPr>
        <w:t xml:space="preserve">A person using an authorization number in lieu of a deer, elk, or turkey permit shall: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Before hunting, write </w:t>
      </w:r>
      <w:r>
        <w:rPr>
          <w:b/>
          <w:i/>
          <w:u w:val="single"/>
        </w:rPr>
        <w:t xml:space="preserve">the person's</w:t>
      </w:r>
      <w:r>
        <w:t>[</w:t>
      </w:r>
      <w:r>
        <w:rPr>
          <w:b/>
          <w:i/>
          <w:strike w:val="true"/>
          <w:u w:val="single"/>
        </w:rPr>
        <w:t xml:space="preserve">their</w:t>
      </w:r>
      <w:r>
        <w:t>]</w:t>
      </w:r>
      <w:r>
        <w:rPr>
          <w:u w:val="single"/>
        </w:rPr>
        <w:t xml:space="preserve"> name, address</w:t>
      </w:r>
      <w:r>
        <w:rPr>
          <w:b/>
          <w:i/>
          <w:u w:val="single"/>
        </w:rPr>
        <w:t xml:space="preserve">,</w:t>
      </w:r>
      <w:r>
        <w:rPr>
          <w:u w:val="single"/>
        </w:rPr>
        <w:t xml:space="preserve"> and applicable authorization number on a card;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Immediately after taking an animal, write the date the animal was taken, the species</w:t>
      </w:r>
      <w:r>
        <w:rPr>
          <w:b/>
          <w:i/>
          <w:u w:val="single"/>
        </w:rPr>
        <w:t xml:space="preserve">,</w:t>
      </w:r>
      <w:r>
        <w:rPr>
          <w:u w:val="single"/>
        </w:rPr>
        <w:t xml:space="preserve"> and the sex of the animal on the card;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Complete any check-in procedure required for that species </w:t>
      </w:r>
      <w:r>
        <w:rPr>
          <w:b/>
          <w:i/>
          <w:u w:val="single"/>
        </w:rPr>
        <w:t xml:space="preserve">and</w:t>
      </w:r>
      <w:r>
        <w:t>[</w:t>
      </w:r>
      <w:r>
        <w:rPr>
          <w:b/>
          <w:i/>
          <w:strike w:val="true"/>
          <w:u w:val="single"/>
        </w:rPr>
        <w:t xml:space="preserve">,</w:t>
      </w:r>
      <w:r>
        <w:t>]</w:t>
      </w:r>
      <w:r>
        <w:rPr>
          <w:u w:val="single"/>
        </w:rPr>
        <w:t xml:space="preserve"> write the telecheck authorization number on the card;</w:t>
      </w:r>
      <w:r>
        <w:t>[</w:t>
      </w:r>
      <w:r>
        <w:rPr>
          <w:b/>
          <w:i/>
          <w:strike w:val="true"/>
          <w:u w:val="single"/>
        </w:rPr>
        <w:t xml:space="preserve">and</w:t>
      </w:r>
      <w:r>
        <w:t>]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If the carcass is out of the hunter's possession,</w:t>
      </w:r>
      <w:r>
        <w:t>[</w:t>
      </w:r>
      <w:r>
        <w:rPr>
          <w:b/>
          <w:i/>
          <w:strike w:val="true"/>
          <w:u w:val="single"/>
        </w:rPr>
        <w:t xml:space="preserve">the hunter shall </w:t>
      </w:r>
      <w:r>
        <w:t>]</w:t>
      </w:r>
      <w:r>
        <w:rPr>
          <w:u w:val="single"/>
        </w:rPr>
        <w:t xml:space="preserve">attach another card to the carcass containing the hunter's name, address, authorization number, date the animal was taken, species, and telecheck authorization number, if already obtained</w:t>
      </w:r>
      <w:r>
        <w:rPr>
          <w:b/>
          <w:i/>
          <w:u w:val="single"/>
        </w:rPr>
        <w:t xml:space="preserve">; and</w:t>
      </w:r>
    </w:p>
    <w:p>
      <w:pPr>
        <w:pStyle w:val="kar_paragraph"/>
      </w:pPr>
      <w:r>
        <w:rPr>
          <w:b/>
          <w:i/>
          <w:u w:val="single"/>
        </w:rPr>
        <w:t xml:space="preserve">(e)</w:t>
      </w:r>
      <w:r>
        <w:t xml:space="preserve"> </w:t>
      </w:r>
      <w:r>
        <w:rPr>
          <w:b/>
          <w:i/>
          <w:u w:val="single"/>
        </w:rPr>
        <w:t xml:space="preserve">Present to a law enforcement officer, upon request, the information applicable as established in this subsection</w:t>
      </w:r>
      <w:r>
        <w:rPr>
          <w:u w:val="single"/>
        </w:rPr>
        <w:t xml:space="preserve">.</w:t>
      </w:r>
    </w:p>
    <w:p>
      <w:pPr>
        <w:pStyle w:val="kar_section"/>
      </w:pPr>
      <w:r>
        <w:t xml:space="preserve">Section 3.</w:t>
      </w:r>
      <w:r>
        <w:t xml:space="preserve"> </w:t>
      </w:r>
      <w:r>
        <w:t>[</w:t>
      </w:r>
      <w:r>
        <w:rPr>
          <w:strike w:val="true"/>
        </w:rPr>
        <w:t xml:space="preserve">Replacement of Lost or Destroyed Licenses</w:t>
      </w:r>
      <w:r>
        <w:t>]</w:t>
      </w:r>
      <w:r>
        <w:rPr>
          <w:u w:val="single"/>
        </w:rPr>
        <w:t xml:space="preserve">Reprint or Refunding of Licenses or Permits</w:t>
      </w:r>
      <w:r>
        <w:t xml:space="preserve">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whose license</w:t>
      </w:r>
      <w:r>
        <w:rPr>
          <w:u w:val="single"/>
        </w:rPr>
        <w:t xml:space="preserve"> or permit</w:t>
      </w:r>
      <w:r>
        <w:t xml:space="preserve"> is lost or destroyed may:</w:t>
      </w:r>
    </w:p>
    <w:p>
      <w:pPr>
        <w:pStyle w:val="kar_paragraph"/>
      </w:pPr>
      <w:r>
        <w:t xml:space="preserve">(a)</w:t>
      </w:r>
      <w:r>
        <w:t xml:space="preserve"> </w:t>
      </w:r>
      <w:r>
        <w:t>[</w:t>
      </w:r>
      <w:r>
        <w:rPr>
          <w:strike w:val="true"/>
        </w:rPr>
        <w:t xml:space="preserve">Request a replacement license from the department</w:t>
      </w:r>
      <w:r>
        <w:t>]</w:t>
      </w:r>
      <w:r>
        <w:rPr>
          <w:u w:val="single"/>
        </w:rPr>
        <w:t xml:space="preserve">Reprint the license or permit using the reprint option available in the customer's profile on the department's Web site </w:t>
      </w:r>
      <w:r>
        <w:rPr>
          <w:b/>
          <w:i/>
          <w:u w:val="single"/>
        </w:rPr>
        <w:t xml:space="preserve">at https://app.fw.ky.gov/Myprofile/default.aspx</w:t>
      </w:r>
      <w:r>
        <w:rPr>
          <w:u w:val="single"/>
        </w:rPr>
        <w:t xml:space="preserve"> or mobile application</w:t>
      </w:r>
      <w:r>
        <w:t xml:space="preserve">; or</w:t>
      </w:r>
    </w:p>
    <w:p>
      <w:pPr>
        <w:pStyle w:val="kar_paragraph"/>
      </w:pPr>
      <w:r>
        <w:t xml:space="preserve">(b)</w:t>
      </w:r>
      <w:r>
        <w:t xml:space="preserve"> </w:t>
      </w:r>
      <w:r>
        <w:t>[</w:t>
      </w:r>
      <w:r>
        <w:rPr>
          <w:strike w:val="true"/>
        </w:rPr>
        <w:t xml:space="preserve">Purchase a replacement license and request a refund from the department</w:t>
      </w:r>
      <w:r>
        <w:t>]</w:t>
      </w:r>
      <w:r>
        <w:t xml:space="preserve"> Ensure an electronic version is available as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outlined</w:t>
      </w:r>
      <w:r>
        <w:t>]</w:t>
      </w:r>
      <w:r>
        <w:t xml:space="preserve"> in Section 2</w:t>
      </w:r>
      <w:r>
        <w:rPr>
          <w:b/>
          <w:i/>
          <w:u w:val="single"/>
        </w:rPr>
        <w:t xml:space="preserve">of this administrative regulation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person </w:t>
      </w:r>
      <w:r>
        <w:rPr>
          <w:u w:val="single"/>
        </w:rPr>
        <w:t xml:space="preserve">may request</w:t>
      </w:r>
      <w:r>
        <w:t>[</w:t>
      </w:r>
      <w:r>
        <w:rPr>
          <w:strike w:val="true"/>
        </w:rPr>
        <w:t xml:space="preserve">requesting</w:t>
      </w:r>
      <w:r>
        <w:t>]</w:t>
      </w:r>
      <w:r>
        <w:t xml:space="preserve"> a </w:t>
      </w:r>
      <w:r>
        <w:rPr>
          <w:u w:val="single"/>
        </w:rPr>
        <w:t xml:space="preserve">refund </w:t>
      </w:r>
      <w:r>
        <w:rPr>
          <w:b/>
          <w:i/>
          <w:u w:val="single"/>
        </w:rPr>
        <w:t xml:space="preserve">for a</w:t>
      </w:r>
      <w:r>
        <w:t>[</w:t>
      </w:r>
      <w:r>
        <w:rPr>
          <w:b/>
          <w:i/>
          <w:strike w:val="true"/>
          <w:u w:val="single"/>
        </w:rPr>
        <w:t xml:space="preserve">or </w:t>
      </w:r>
      <w:r>
        <w:t>]</w:t>
      </w:r>
      <w:r>
        <w:t>[</w:t>
      </w:r>
      <w:r>
        <w:rPr>
          <w:strike w:val="true"/>
        </w:rPr>
        <w:t xml:space="preserve">replacement</w:t>
      </w:r>
      <w:r>
        <w:t>]</w:t>
      </w:r>
      <w:r>
        <w:t xml:space="preserve"> license</w:t>
      </w:r>
      <w:r>
        <w:rPr>
          <w:u w:val="single"/>
        </w:rPr>
        <w:t xml:space="preserve"> or permit</w:t>
      </w:r>
      <w:r>
        <w:t>[</w:t>
      </w:r>
      <w:r>
        <w:rPr>
          <w:strike w:val="true"/>
        </w:rPr>
        <w:t xml:space="preserve">or refund</w:t>
      </w:r>
      <w:r>
        <w:t>]</w:t>
      </w:r>
      <w:r>
        <w:t>[</w:t>
      </w:r>
      <w:r>
        <w:rPr>
          <w:strike w:val="true"/>
        </w:rPr>
        <w:t xml:space="preserve">shall provide the department with</w:t>
      </w:r>
      <w:r>
        <w:t>]</w:t>
      </w:r>
      <w:r>
        <w:rPr>
          <w:u w:val="single"/>
        </w:rPr>
        <w:t xml:space="preserve">by</w:t>
      </w:r>
      <w:r>
        <w:t xml:space="preserve">: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His name and complete mailing address;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identification number used to purchase the original license;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One (1) of the following: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1.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replacement fee of five (5) dollars; or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2.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license number of the license he bought to replace the lost or destroyed license.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(3)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If the department can verify the purchase of the original license, it shall: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Void the original license;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Issue a: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1.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Replacement license; or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2.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Refund check for the amount of the license, less a five (5) dollar replacement fee.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(4)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person shall not use, or present to a conservation officer or other peace officer, a license voided by the issuance of a replacement.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(5)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department shall not refund a license replacement fee.</w:t>
      </w:r>
      <w:r>
        <w:t>]</w:t>
      </w:r>
    </w:p>
    <w:p>
      <w:pPr>
        <w:pStyle w:val="kar_section"/>
      </w:pPr>
      <w:r>
        <w:t>[</w:t>
      </w:r>
      <w:r>
        <w:rPr>
          <w:strike w:val="true"/>
        </w:rPr>
        <w:t xml:space="preserve">Section 4.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Duplicate License Refunds.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(1)</w:t>
      </w:r>
      <w:r>
        <w:t>]</w:t>
      </w:r>
      <w:r>
        <w:t xml:space="preserve"> </w:t>
      </w:r>
      <w:r>
        <w:t>[</w:t>
      </w:r>
      <w:r>
        <w:rPr>
          <w:strike w:val="true"/>
          <w:u w:val="single"/>
        </w:rPr>
        <w:t xml:space="preserve">A person may obtain a refund for a duplicate license or permit by:</w:t>
      </w:r>
      <w:r>
        <w:t>]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Requesting a refund from the license agent who completed the transaction if the request is made within four (4) hours of the license or permit issuance; or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For duplicate licenses or permits, by </w:t>
      </w:r>
      <w:r>
        <w:rPr>
          <w:b/>
          <w:i/>
          <w:u w:val="single"/>
        </w:rPr>
        <w:t xml:space="preserve">submitting to</w:t>
      </w:r>
      <w:r>
        <w:t>[</w:t>
      </w:r>
      <w:r>
        <w:rPr>
          <w:b/>
          <w:i/>
          <w:strike w:val="true"/>
          <w:u w:val="single"/>
        </w:rPr>
        <w:t xml:space="preserve">furnishing</w:t>
      </w:r>
      <w:r>
        <w:t>]</w:t>
      </w:r>
      <w:r>
        <w:rPr>
          <w:u w:val="single"/>
        </w:rPr>
        <w:t xml:space="preserve"> the department </w:t>
      </w:r>
      <w:r>
        <w:t>[</w:t>
      </w:r>
      <w:r>
        <w:rPr>
          <w:b/>
          <w:i/>
          <w:strike w:val="true"/>
          <w:u w:val="single"/>
        </w:rPr>
        <w:t xml:space="preserve">with </w:t>
      </w:r>
      <w:r>
        <w:t>]</w:t>
      </w:r>
      <w:r>
        <w:rPr>
          <w:u w:val="single"/>
        </w:rPr>
        <w:t xml:space="preserve">the license or permit holder's:</w:t>
      </w:r>
    </w:p>
    <w:p>
      <w:pPr>
        <w:pStyle w:val="kar_subparagraph"/>
      </w:pPr>
      <w:r>
        <w:rPr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Identification number used to purchase;</w:t>
      </w:r>
    </w:p>
    <w:p>
      <w:pPr>
        <w:pStyle w:val="kar_subparagraph"/>
      </w:pPr>
      <w:r>
        <w:rPr>
          <w:u w:val="single"/>
        </w:rPr>
        <w:t xml:space="preserve">2.</w:t>
      </w:r>
      <w:r>
        <w:t xml:space="preserve"> </w:t>
      </w:r>
      <w:r>
        <w:rPr>
          <w:u w:val="single"/>
        </w:rPr>
        <w:t xml:space="preserve">Date of birth;</w:t>
      </w:r>
    </w:p>
    <w:p>
      <w:pPr>
        <w:pStyle w:val="kar_subparagraph"/>
      </w:pPr>
      <w:r>
        <w:rPr>
          <w:u w:val="single"/>
        </w:rPr>
        <w:t xml:space="preserve">3.</w:t>
      </w:r>
      <w:r>
        <w:t xml:space="preserve"> </w:t>
      </w:r>
      <w:r>
        <w:rPr>
          <w:u w:val="single"/>
        </w:rPr>
        <w:t xml:space="preserve">Last name;</w:t>
      </w:r>
    </w:p>
    <w:p>
      <w:pPr>
        <w:pStyle w:val="kar_subparagraph"/>
      </w:pPr>
      <w:r>
        <w:rPr>
          <w:u w:val="single"/>
        </w:rPr>
        <w:t xml:space="preserve">4.</w:t>
      </w:r>
      <w:r>
        <w:t xml:space="preserve"> </w:t>
      </w:r>
      <w:r>
        <w:rPr>
          <w:u w:val="single"/>
        </w:rPr>
        <w:t xml:space="preserve">Mailing address to send the refund;</w:t>
      </w:r>
    </w:p>
    <w:p>
      <w:pPr>
        <w:pStyle w:val="kar_subparagraph"/>
      </w:pPr>
      <w:r>
        <w:rPr>
          <w:u w:val="single"/>
        </w:rPr>
        <w:t xml:space="preserve">5.</w:t>
      </w:r>
      <w:r>
        <w:t xml:space="preserve"> </w:t>
      </w:r>
      <w:r>
        <w:rPr>
          <w:u w:val="single"/>
        </w:rPr>
        <w:t xml:space="preserve">License, permit, or authorization number of the original license or permit; and</w:t>
      </w:r>
    </w:p>
    <w:p>
      <w:pPr>
        <w:pStyle w:val="kar_subparagraph"/>
      </w:pPr>
      <w:r>
        <w:rPr>
          <w:u w:val="single"/>
        </w:rPr>
        <w:t xml:space="preserve">6.</w:t>
      </w:r>
      <w:r>
        <w:t xml:space="preserve"> </w:t>
      </w:r>
      <w:r>
        <w:rPr>
          <w:u w:val="single"/>
        </w:rPr>
        <w:t xml:space="preserve">Reason for refund request.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Upon receipt of the refund request, and subsequent verification of the original purchase, the department shall issue a refund check for the license or permit purchased.</w:t>
      </w:r>
      <w:r>
        <w:t>[</w:t>
      </w:r>
      <w:r>
        <w:rPr>
          <w:strike w:val="true"/>
        </w:rPr>
        <w:t xml:space="preserve">A person may obtain refunds for a duplicate POS license: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(1)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From the license agent who completed the transaction, if: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request is made on the same day the license was issued;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original license is surrendered to the license agent; or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By furnishing the department with: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duplicate license;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name and mailing address of the person requesting the refund;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license number of the original license;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An explanation of the reason for the refund request.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(3)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Upon receipt of the refund request and duplicate license, and subsequent verification of the original purchase, the department shall issue a refund check for the amount of the license less a fee of five (5) dollars.</w:t>
      </w:r>
      <w:r>
        <w:t>]</w:t>
      </w:r>
    </w:p>
    <w:p>
      <w:pPr>
        <w:pStyle w:val="kar_section"/>
      </w:pPr>
      <w:r>
        <w:rPr>
          <w:b/>
          <w:i/>
          <w:u w:val="single"/>
        </w:rPr>
        <w:t xml:space="preserve">Section 4.</w:t>
      </w:r>
      <w:r>
        <w:t>[</w:t>
      </w:r>
      <w:r>
        <w:rPr>
          <w:b/>
          <w:i/>
          <w:strike w:val="true"/>
        </w:rPr>
        <w:t xml:space="preserve">Section 5.</w:t>
      </w:r>
      <w:r>
        <w:t>]</w:t>
      </w:r>
      <w:r>
        <w:t xml:space="preserve"> </w:t>
      </w:r>
      <w:r>
        <w:t xml:space="preserve">Buying Licenses </w:t>
      </w:r>
      <w:r>
        <w:rPr>
          <w:u w:val="single"/>
        </w:rPr>
        <w:t xml:space="preserve">or permits</w:t>
      </w:r>
      <w:r>
        <w:t xml:space="preserve"> for Another. A person purchasing a </w:t>
      </w:r>
      <w:r>
        <w:t>[</w:t>
      </w:r>
      <w:r>
        <w:rPr>
          <w:strike w:val="true"/>
        </w:rPr>
        <w:t xml:space="preserve">POS</w:t>
      </w:r>
      <w:r>
        <w:t>]</w:t>
      </w:r>
      <w:r>
        <w:t xml:space="preserve"> license </w:t>
      </w:r>
      <w:r>
        <w:rPr>
          <w:u w:val="single"/>
        </w:rPr>
        <w:t xml:space="preserve">or permit</w:t>
      </w:r>
      <w:r>
        <w:t xml:space="preserve"> for another person shall provide the</w:t>
      </w:r>
      <w:r>
        <w:t>[</w:t>
      </w:r>
      <w:r>
        <w:rPr>
          <w:strike w:val="true"/>
        </w:rPr>
        <w:t xml:space="preserve">license agent with the</w:t>
      </w:r>
      <w:r>
        <w:t>]</w:t>
      </w:r>
      <w:r>
        <w:t xml:space="preserve"> information about the person for whom the license is being purchased as required in Section 1 of this administrative regulation. A person other than a parent or guardian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</w:rPr>
        <w:t xml:space="preserve">may</w:t>
      </w:r>
      <w:r>
        <w:t>]</w:t>
      </w:r>
      <w:r>
        <w:t xml:space="preserve"> not purchase a junior hunting license for another person.</w:t>
      </w:r>
    </w:p>
    <w:p>
      <w:pPr>
        <w:pStyle w:val="kar_section"/>
      </w:pPr>
      <w:r>
        <w:rPr>
          <w:b/>
          <w:i/>
          <w:u w:val="single"/>
        </w:rPr>
        <w:t xml:space="preserve">Section 5.</w:t>
      </w:r>
      <w:r>
        <w:t>[</w:t>
      </w:r>
      <w:r>
        <w:rPr>
          <w:b/>
          <w:i/>
          <w:strike w:val="true"/>
        </w:rPr>
        <w:t xml:space="preserve">Section 6.</w:t>
      </w:r>
      <w:r>
        <w:t>]</w:t>
      </w:r>
      <w:r>
        <w:t xml:space="preserve"> </w:t>
      </w:r>
      <w:r>
        <w:t xml:space="preserve">Obtaining a Disability Authorization</w:t>
      </w:r>
      <w:r>
        <w:t>[</w:t>
      </w:r>
      <w:r>
        <w:rPr>
          <w:strike w:val="true"/>
        </w:rPr>
        <w:t xml:space="preserve"> Card</w:t>
      </w:r>
      <w:r>
        <w:t>]</w:t>
      </w:r>
      <w:r>
        <w:t xml:space="preserve">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verify that </w:t>
      </w:r>
      <w:r>
        <w:rPr>
          <w:u w:val="single"/>
        </w:rPr>
        <w:t xml:space="preserve">the applicant</w:t>
      </w:r>
      <w:r>
        <w:t>[</w:t>
      </w:r>
      <w:r>
        <w:rPr>
          <w:strike w:val="true"/>
        </w:rPr>
        <w:t xml:space="preserve">he</w:t>
      </w:r>
      <w:r>
        <w:t>]</w:t>
      </w:r>
      <w:r>
        <w:t xml:space="preserve"> qualifies for a </w:t>
      </w:r>
      <w:r>
        <w:rPr>
          <w:b/>
          <w:i/>
          <w:u w:val="single"/>
        </w:rPr>
        <w:t xml:space="preserve">combination</w:t>
      </w:r>
      <w:r>
        <w:t>[</w:t>
      </w:r>
      <w:r>
        <w:rPr>
          <w:strike w:val="true"/>
        </w:rPr>
        <w:t xml:space="preserve">senior/</w:t>
      </w:r>
      <w:r>
        <w:t>]</w:t>
      </w:r>
      <w:r>
        <w:t xml:space="preserve">disabled </w:t>
      </w:r>
      <w:r>
        <w:t>[</w:t>
      </w:r>
      <w:r>
        <w:rPr>
          <w:strike w:val="true"/>
        </w:rPr>
        <w:t xml:space="preserve">combination</w:t>
      </w:r>
      <w:r>
        <w:t>]</w:t>
      </w:r>
      <w:r>
        <w:t>[</w:t>
      </w:r>
      <w:r>
        <w:rPr>
          <w:b/>
          <w:i/>
          <w:strike w:val="true"/>
          <w:u w:val="single"/>
        </w:rPr>
        <w:t xml:space="preserve">sportsman's</w:t>
      </w:r>
      <w:r>
        <w:t>]</w:t>
      </w:r>
      <w:r>
        <w:t xml:space="preserve"> license because of a disability as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specified</w:t>
      </w:r>
      <w:r>
        <w:t>]</w:t>
      </w:r>
      <w:r>
        <w:t xml:space="preserve"> in KRS 150.175, a person shall provide the department proof of Kentucky residency and one (1) of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</w:t>
      </w:r>
      <w:r>
        <w:rPr>
          <w:b/>
          <w:i/>
          <w:u w:val="single"/>
        </w:rPr>
        <w:t xml:space="preserve">paper</w:t>
      </w:r>
      <w:r>
        <w:t>[</w:t>
      </w:r>
      <w:r>
        <w:rPr>
          <w:b/>
          <w:i/>
          <w:strike w:val="true"/>
          <w:u w:val="single"/>
        </w:rPr>
        <w:t xml:space="preserve">department approved form</w:t>
      </w:r>
      <w:r>
        <w:t>]</w:t>
      </w:r>
      <w:r>
        <w:rPr>
          <w:u w:val="single"/>
        </w:rPr>
        <w:t xml:space="preserve">or electronic verification from the applicant's </w:t>
      </w:r>
      <w:r>
        <w:t>[</w:t>
      </w:r>
      <w:r>
        <w:rPr>
          <w:strike w:val="true"/>
        </w:rPr>
        <w:t xml:space="preserve">"TPQY long" form from his</w:t>
      </w:r>
      <w:r>
        <w:t>]</w:t>
      </w:r>
      <w:r>
        <w:t xml:space="preserve"> local federal Social Security office certifying </w:t>
      </w:r>
      <w:r>
        <w:t>[</w:t>
      </w:r>
      <w:r>
        <w:rPr>
          <w:strike w:val="true"/>
        </w:rPr>
        <w:t xml:space="preserve">that he </w:t>
      </w:r>
      <w:r>
        <w:t>]</w:t>
      </w:r>
      <w:r>
        <w:rPr>
          <w:u w:val="single"/>
        </w:rPr>
        <w:t xml:space="preserve">the applicant</w:t>
      </w:r>
      <w:r>
        <w:t xml:space="preserve"> is receiving disability benefits from Social Security;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copy of his disability rating showing at least a fifty (50) percent military service-connected disability;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letter of verification from the United States Railroad Retirement Board certifying that the applicant has been declared totally and permanently disabled;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letter, on that state board's letterhead, certifying that the applicant has been declared totally and permanently disabled by another state's workers' compensation board;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letter of verification from the Kentucky Teachers' Retirement System certifying that the applicant has been declared totally and permanently disabled from teaching; or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A letter of verification from the U.S. Office of Personnel Management certifying that the applicant has been declared totally and permanently disabled.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person declared totally and permanently disabled by the Kentucky State Workers' Compensation Board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Obtain a Disability Workers Compensation Exemption form from the department;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Complete the form and mail it to the address given on the form.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Upon receipt of the verification required by subsection (1) of this section or upon receipt of verification from the state Worker's Compensation Board, the department shall issue a</w:t>
      </w:r>
      <w:r>
        <w:rPr>
          <w:u w:val="single"/>
        </w:rPr>
        <w:t xml:space="preserve">n authorization</w:t>
      </w:r>
      <w:r>
        <w:t>[</w:t>
      </w:r>
      <w:r>
        <w:rPr>
          <w:strike w:val="true"/>
        </w:rPr>
        <w:t xml:space="preserve">card </w:t>
      </w:r>
      <w:r>
        <w:t>]</w:t>
      </w:r>
      <w:r>
        <w:t xml:space="preserve">certifying the person is eligible to purchase a </w:t>
      </w:r>
      <w:r>
        <w:t>[</w:t>
      </w:r>
      <w:r>
        <w:rPr>
          <w:strike w:val="true"/>
        </w:rPr>
        <w:t xml:space="preserve">senior/</w:t>
      </w:r>
      <w:r>
        <w:t>]</w:t>
      </w:r>
      <w:r>
        <w:t xml:space="preserve">disabled </w:t>
      </w:r>
      <w:r>
        <w:rPr>
          <w:b/>
          <w:i/>
          <w:u w:val="single"/>
        </w:rPr>
        <w:t xml:space="preserve">combination</w:t>
      </w:r>
      <w:r>
        <w:t>[</w:t>
      </w:r>
      <w:r>
        <w:rPr>
          <w:strike w:val="true"/>
        </w:rPr>
        <w:t xml:space="preserve">combination</w:t>
      </w:r>
      <w:r>
        <w:t>]</w:t>
      </w:r>
      <w:r>
        <w:t>[</w:t>
      </w:r>
      <w:r>
        <w:rPr>
          <w:b/>
          <w:i/>
          <w:strike w:val="true"/>
          <w:u w:val="single"/>
        </w:rPr>
        <w:t xml:space="preserve">sportsman's</w:t>
      </w:r>
      <w:r>
        <w:t>]</w:t>
      </w:r>
      <w:r>
        <w:t xml:space="preserve"> license.</w:t>
      </w:r>
    </w:p>
    <w:p>
      <w:pPr>
        <w:pStyle w:val="kar_section"/>
      </w:pPr>
      <w:r>
        <w:rPr>
          <w:b/>
          <w:i/>
          <w:u w:val="single"/>
        </w:rPr>
        <w:t xml:space="preserve">Section 6.</w:t>
      </w:r>
      <w:r>
        <w:t>[</w:t>
      </w:r>
      <w:r>
        <w:rPr>
          <w:b/>
          <w:i/>
          <w:strike w:val="true"/>
        </w:rPr>
        <w:t xml:space="preserve">Section 7.</w:t>
      </w:r>
      <w:r>
        <w:t>]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Duration of Disability Exemption. Certification by the Social Security Administration, Kentucky Teachers' Retirement System, or a state worker's compensation board shall remain valid for three (3) years after issue of the disability authorization</w:t>
      </w:r>
      <w:r>
        <w:t>[</w:t>
      </w:r>
      <w:r>
        <w:rPr>
          <w:strike w:val="true"/>
        </w:rPr>
        <w:t xml:space="preserve"> card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by the United States Railroad Retirement Board, U.S. Office of Personnel Management, or certification of at least fifty (50) percent military service-connected disability shall remain valid until the license holder turns sixty-five (65) years of age or no longer requires the disability exemption.</w:t>
      </w:r>
    </w:p>
    <w:p>
      <w:pPr>
        <w:pStyle w:val="kar_section"/>
      </w:pPr>
      <w:r>
        <w:t>[</w:t>
      </w:r>
      <w:r>
        <w:rPr>
          <w:strike w:val="true"/>
        </w:rPr>
        <w:t xml:space="preserve">Section 8.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Incorporation by Reference.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(1)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following material is incorporated by reference: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"Disability Authorization Card", March 2001;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"Disability Authorization Card Instructions", March 2001.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This material may be inspected, copied, or obtained, subject to applicable copyright law, at the Department of Fish and Wildlife Resources, Division of Fiscal Control, #1 Sportsman's Lane, Frankfort, Kentucky 40601, Monday through Friday, 8 a.m. to 4:30 p.m.</w:t>
      </w:r>
      <w:r>
        <w:t>]</w:t>
      </w:r>
    </w:p>
    <w:p>
      <w:pPr>
        <w:pStyle w:val="kar_filed"/>
      </w:pPr>
      <w:r>
        <w:t xml:space="preserve">FILED WITH LRC: March 7, 2022</w:t>
      </w:r>
    </w:p>
    <w:p>
      <w:pPr>
        <w:pStyle w:val="kar_contact_person"/>
      </w:pPr>
      <w:r>
        <w:t xml:space="preserve">CONTACT PERSON: Beth Frazee, Department of Fish and Wildlife Resources, Arnold L. Mitchell Building, #1 Sportsman's Lane, Frankfort, Kentucky 40601, phone (502) 564-3400, fax (502) 564-0506, email fwpubliccomments@ky.gov.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8ab2a4c601469d" /><Relationship Type="http://schemas.openxmlformats.org/officeDocument/2006/relationships/settings" Target="/word/settings.xml" Id="Re0263913c4934ad2" /></Relationships>
</file>