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4812ecc1ce4bb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1:310.</w:t>
      </w:r>
      <w:r>
        <w:t xml:space="preserve"> </w:t>
      </w:r>
      <w:r>
        <w:t xml:space="preserve">Standards for child-placing agencies</w:t>
      </w:r>
      <w:r>
        <w:rPr>
          <w:b/>
          <w:u w:val="single"/>
        </w:rPr>
        <w:t xml:space="preserve"> placing children who are in the custody of a state agency</w:t>
      </w:r>
      <w:r>
        <w:t xml:space="preserve">.</w:t>
      </w:r>
    </w:p>
    <w:p>
      <w:pPr>
        <w:pStyle w:val="kar_markup_metadata"/>
      </w:pPr>
      <w:r>
        <w:t xml:space="preserve">RELATES TO: </w:t>
      </w:r>
      <w:r>
        <w:t xml:space="preserve">KRS 2.015, 17.165, 17.500(8), 158.135(1)(c), 189.125, 194A.060, 199.011, 199.430(3), </w:t>
      </w:r>
      <w:r>
        <w:t>[</w:t>
      </w:r>
      <w:r>
        <w:rPr>
          <w:strike w:val="true"/>
        </w:rPr>
        <w:t xml:space="preserve">199.470, 199.492, 199.493, 199.510, 199.520, </w:t>
      </w:r>
      <w:r>
        <w:t>]</w:t>
      </w:r>
      <w:r>
        <w:t xml:space="preserve">199.570, </w:t>
      </w:r>
      <w:r>
        <w:t>[</w:t>
      </w:r>
      <w:r>
        <w:rPr>
          <w:strike w:val="true"/>
        </w:rPr>
        <w:t xml:space="preserve">199.572, 199.590, </w:t>
      </w:r>
      <w:r>
        <w:t>]</w:t>
      </w:r>
      <w:r>
        <w:t xml:space="preserve">199.640, </w:t>
      </w:r>
      <w:r>
        <w:rPr>
          <w:b/>
          <w:u w:val="single"/>
        </w:rPr>
        <w:t xml:space="preserve">199.641,</w:t>
      </w:r>
      <w:r>
        <w:t>[</w:t>
      </w:r>
      <w:r>
        <w:rPr>
          <w:strike w:val="true"/>
        </w:rPr>
        <w:t xml:space="preserve">199.645, 199.650-199.670,</w:t>
      </w:r>
      <w:r>
        <w:t>]</w:t>
      </w:r>
      <w:r>
        <w:t xml:space="preserve"> 258.015, 258.035, 273.161(8), 311.720</w:t>
      </w:r>
      <w:r>
        <w:rPr>
          <w:u w:val="single"/>
        </w:rPr>
        <w:t xml:space="preserve">(12)</w:t>
      </w:r>
      <w:r>
        <w:t>[</w:t>
      </w:r>
      <w:r>
        <w:rPr>
          <w:strike w:val="true"/>
        </w:rPr>
        <w:t xml:space="preserve">(9)</w:t>
      </w:r>
      <w:r>
        <w:t>]</w:t>
      </w:r>
      <w:r>
        <w:t xml:space="preserve">, 311.840(3), 314.011(5), (7), </w:t>
      </w:r>
      <w:r>
        <w:t>[</w:t>
      </w:r>
      <w:r>
        <w:rPr>
          <w:strike w:val="true"/>
        </w:rPr>
        <w:t xml:space="preserve">503.110(1), </w:t>
      </w:r>
      <w:r>
        <w:t>]</w:t>
      </w:r>
      <w:r>
        <w:t xml:space="preserve">527.100, 527.110, 600.020, </w:t>
      </w:r>
      <w:r>
        <w:rPr>
          <w:u w:val="single"/>
        </w:rPr>
        <w:t xml:space="preserve">Chapter 605</w:t>
      </w:r>
      <w:r>
        <w:t>[</w:t>
      </w:r>
      <w:r>
        <w:rPr>
          <w:strike w:val="true"/>
        </w:rPr>
        <w:t xml:space="preserve">605.090(1)</w:t>
      </w:r>
      <w:r>
        <w:t>]</w:t>
      </w:r>
      <w:r>
        <w:t xml:space="preserve">, 610.110(6), </w:t>
      </w:r>
      <w:r>
        <w:t>[</w:t>
      </w:r>
      <w:r>
        <w:rPr>
          <w:strike w:val="true"/>
        </w:rPr>
        <w:t xml:space="preserve">610.125, </w:t>
      </w:r>
      <w:r>
        <w:t>]</w:t>
      </w:r>
      <w:r>
        <w:t xml:space="preserve">615.010-615.990, 620.030, 620.090(2), 620.140(1)(d), 620.230(3), </w:t>
      </w:r>
      <w:r>
        <w:t>[</w:t>
      </w:r>
      <w:r>
        <w:rPr>
          <w:strike w:val="true"/>
        </w:rPr>
        <w:t xml:space="preserve">Chapter 625, </w:t>
      </w:r>
      <w:r>
        <w:t>]</w:t>
      </w:r>
      <w:r>
        <w:t xml:space="preserve">16 C.F.R. 1219-1220, </w:t>
      </w:r>
      <w:r>
        <w:rPr>
          <w:u w:val="single"/>
        </w:rPr>
        <w:t xml:space="preserve">Parts 1632 and 1633, </w:t>
      </w:r>
      <w:r>
        <w:t xml:space="preserve">45 C.F.R. Parts 160, 164, </w:t>
      </w:r>
      <w:r>
        <w:t>[</w:t>
      </w:r>
      <w:r>
        <w:rPr>
          <w:strike w:val="true"/>
        </w:rPr>
        <w:t xml:space="preserve">1355.34, </w:t>
      </w:r>
      <w:r>
        <w:t>]</w:t>
      </w:r>
      <w:r>
        <w:t xml:space="preserve">8 U.S.C. 1151, 42 U.S.C. 671, 42 U.S.C. </w:t>
      </w:r>
      <w:r>
        <w:t>[</w:t>
      </w:r>
      <w:r>
        <w:rPr>
          <w:strike w:val="true"/>
        </w:rPr>
        <w:t xml:space="preserve">672, </w:t>
      </w:r>
      <w:r>
        <w:t>]</w:t>
      </w:r>
      <w:r>
        <w:t xml:space="preserve">677(a), 14901-14954</w:t>
      </w:r>
    </w:p>
    <w:p>
      <w:pPr>
        <w:pStyle w:val="kar_markup_metadata"/>
      </w:pPr>
      <w:r>
        <w:t xml:space="preserve">STATUTORY AUTHORITY: </w:t>
      </w:r>
      <w:r>
        <w:t xml:space="preserve">KRS 194A.050(1), 199.640(5)(a), 605.150(1)</w:t>
      </w:r>
    </w:p>
    <w:p>
      <w:pPr>
        <w:pStyle w:val="kar_markup_metadata"/>
      </w:pPr>
      <w:r>
        <w:t xml:space="preserve">CERTIFICATION STATEMENT: </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w:t>
      </w:r>
      <w:r>
        <w:rPr>
          <w:b/>
          <w:u w:val="single"/>
        </w:rPr>
        <w:t xml:space="preserve">placing children who are in the custody of a state agency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rPr>
          <w:u w:val="single"/>
        </w:rPr>
        <w:t xml:space="preserve">"Cabinet" is defined by KRS 199.011(3).</w:t>
      </w:r>
    </w:p>
    <w:p>
      <w:pPr>
        <w:pStyle w:val="kar_subsection"/>
      </w:pPr>
      <w:r>
        <w:rPr>
          <w:u w:val="single"/>
        </w:rP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rPr>
          <w:u w:val="single"/>
        </w:rPr>
        <w:t xml:space="preserve">(9)</w:t>
      </w:r>
      <w:r>
        <w:t>[</w:t>
      </w:r>
      <w:r>
        <w:rPr>
          <w:strike w:val="true"/>
        </w:rPr>
        <w:t xml:space="preserve">(8)</w:t>
      </w:r>
      <w:r>
        <w:t>]</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rPr>
          <w:u w:val="single"/>
        </w:rPr>
        <w:t xml:space="preserve">(10)</w:t>
      </w:r>
      <w:r>
        <w:t>[</w:t>
      </w:r>
      <w:r>
        <w:rPr>
          <w:strike w:val="true"/>
        </w:rPr>
        <w:t xml:space="preserve">(9)</w:t>
      </w:r>
      <w:r>
        <w:t>]</w:t>
      </w:r>
      <w:r>
        <w:t xml:space="preserve"> </w:t>
      </w:r>
      <w:r>
        <w:t xml:space="preserve">"Child with medical complexity" means a child who is determined to have a medical condition pursuant to 922 KAR 1:350, Section 4(1)(b).</w:t>
      </w:r>
    </w:p>
    <w:p>
      <w:pPr>
        <w:pStyle w:val="kar_subsection"/>
      </w:pPr>
      <w:r>
        <w:rPr>
          <w:u w:val="single"/>
        </w:rPr>
        <w:t xml:space="preserve">(11)</w:t>
      </w:r>
      <w:r>
        <w:t>[</w:t>
      </w:r>
      <w:r>
        <w:rPr>
          <w:strike w:val="true"/>
        </w:rPr>
        <w:t xml:space="preserve">(10)</w:t>
      </w:r>
      <w:r>
        <w:t>]</w:t>
      </w:r>
      <w:r>
        <w:t xml:space="preserve"> </w:t>
      </w:r>
      <w:r>
        <w:t xml:space="preserve">"Child-placing agency" is defined by KRS 199.011(6).</w:t>
      </w:r>
    </w:p>
    <w:p>
      <w:pPr>
        <w:pStyle w:val="kar_subsection"/>
      </w:pPr>
      <w:r>
        <w:rPr>
          <w:u w:val="single"/>
        </w:rPr>
        <w:t xml:space="preserve">(12)</w:t>
      </w:r>
      <w:r>
        <w:t>[</w:t>
      </w:r>
      <w:r>
        <w:rPr>
          <w:strike w:val="true"/>
        </w:rPr>
        <w:t xml:space="preserve">(11)</w:t>
      </w:r>
      <w:r>
        <w:t>]</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rPr>
          <w:u w:val="single"/>
        </w:rPr>
        <w:t xml:space="preserve">(13)</w:t>
      </w:r>
      <w:r>
        <w:t>[</w:t>
      </w:r>
      <w:r>
        <w:rPr>
          <w:strike w:val="true"/>
        </w:rPr>
        <w:t xml:space="preserve">(12)</w:t>
      </w:r>
      <w:r>
        <w:t>]</w:t>
      </w:r>
      <w:r>
        <w:t xml:space="preserve"> </w:t>
      </w:r>
      <w:r>
        <w:rPr>
          <w:b/>
          <w:u w:val="single"/>
        </w:rPr>
        <w:t xml:space="preserve">"Department" is defined by KRS 199.011(7) and 199.641(1)(b).</w:t>
      </w:r>
    </w:p>
    <w:p>
      <w:pPr>
        <w:pStyle w:val="kar_subsection"/>
      </w:pPr>
      <w:r>
        <w:rPr>
          <w:b/>
          <w:u w:val="single"/>
        </w:rPr>
        <w:t xml:space="preserve">(14)</w:t>
      </w:r>
      <w:r>
        <w:t xml:space="preserve"> </w:t>
      </w:r>
      <w:r>
        <w:t xml:space="preserve">"Executive director" means the person employed by the board of directors to be responsible for the overall administration and management of a child-placing agency.</w:t>
      </w:r>
    </w:p>
    <w:p>
      <w:pPr>
        <w:pStyle w:val="kar_subsection"/>
      </w:pPr>
      <w:r>
        <w:rPr>
          <w:b/>
          <w:u w:val="single"/>
        </w:rPr>
        <w:t xml:space="preserve">(15)</w:t>
      </w:r>
      <w:r>
        <w:t>[</w:t>
      </w:r>
      <w:r>
        <w:rPr>
          <w:b/>
          <w:strike w:val="true"/>
          <w:u w:val="single"/>
        </w:rPr>
        <w:t xml:space="preserve">(14)</w:t>
      </w:r>
      <w:r>
        <w:t>]</w:t>
      </w:r>
      <w:r>
        <w:t xml:space="preserve"> </w:t>
      </w:r>
      <w:r>
        <w:t>[</w:t>
      </w:r>
      <w:r>
        <w:rPr>
          <w:strike w:val="true"/>
        </w:rPr>
        <w:t xml:space="preserve">(13)</w:t>
      </w:r>
      <w:r>
        <w:t>]</w:t>
      </w:r>
      <w:r>
        <w:t xml:space="preserve"> "Foster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rPr>
          <w:b/>
          <w:u w:val="single"/>
        </w:rPr>
        <w:t xml:space="preserve">(16)</w:t>
      </w:r>
      <w:r>
        <w:t>[</w:t>
      </w:r>
      <w:r>
        <w:rPr>
          <w:b/>
          <w:strike w:val="true"/>
          <w:u w:val="single"/>
        </w:rPr>
        <w:t xml:space="preserve">(15)</w:t>
      </w:r>
      <w:r>
        <w:t>]</w:t>
      </w:r>
      <w:r>
        <w:t xml:space="preserve"> </w:t>
      </w:r>
      <w:r>
        <w:t>[</w:t>
      </w:r>
      <w:r>
        <w:rPr>
          <w:strike w:val="true"/>
        </w:rPr>
        <w:t xml:space="preserve">(14)</w:t>
      </w:r>
      <w:r>
        <w:t>]</w:t>
      </w:r>
      <w:r>
        <w:t xml:space="preserve"> "Health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rPr>
          <w:b/>
          <w:u w:val="single"/>
        </w:rPr>
        <w:t xml:space="preserve">(17)</w:t>
      </w:r>
      <w:r>
        <w:t>[</w:t>
      </w:r>
      <w:r>
        <w:rPr>
          <w:b/>
          <w:strike w:val="true"/>
          <w:u w:val="single"/>
        </w:rPr>
        <w:t xml:space="preserve">(16)</w:t>
      </w:r>
      <w:r>
        <w:t>]</w:t>
      </w:r>
      <w:r>
        <w:t xml:space="preserve"> </w:t>
      </w:r>
      <w:r>
        <w:t>[</w:t>
      </w:r>
      <w:r>
        <w:rPr>
          <w:strike w:val="true"/>
        </w:rPr>
        <w:t xml:space="preserve">(15)</w:t>
      </w:r>
      <w:r>
        <w:t>]</w:t>
      </w:r>
      <w:r>
        <w:t xml:space="preserve"> "Home study" means an assessment done on a prospective foster or adoptive home by a social services worker that meets the requirements specified in Section 4(3) of this administrative regulation.</w:t>
      </w:r>
    </w:p>
    <w:p>
      <w:pPr>
        <w:pStyle w:val="kar_subsection"/>
      </w:pPr>
      <w:r>
        <w:rPr>
          <w:b/>
          <w:u w:val="single"/>
        </w:rPr>
        <w:t xml:space="preserve">(18)</w:t>
      </w:r>
      <w:r>
        <w:t>[</w:t>
      </w:r>
      <w:r>
        <w:rPr>
          <w:b/>
          <w:strike w:val="true"/>
          <w:u w:val="single"/>
        </w:rPr>
        <w:t xml:space="preserve">(17)</w:t>
      </w:r>
      <w:r>
        <w:t>]</w:t>
      </w:r>
      <w:r>
        <w:t xml:space="preserve"> </w:t>
      </w:r>
      <w:r>
        <w:t>[</w:t>
      </w:r>
      <w:r>
        <w:rPr>
          <w:strike w:val="true"/>
        </w:rPr>
        <w:t xml:space="preserve">(16)</w:t>
      </w:r>
      <w:r>
        <w:t>]</w:t>
      </w:r>
      <w:r>
        <w:t xml:space="preserve"> "Independent living program" means a planned program that:</w:t>
      </w:r>
    </w:p>
    <w:p>
      <w:pPr>
        <w:pStyle w:val="kar_paragraph"/>
      </w:pPr>
      <w:r>
        <w:t xml:space="preserve">(a)</w:t>
      </w:r>
      <w:r>
        <w:t xml:space="preserve"> </w:t>
      </w:r>
      <w:r>
        <w:t xml:space="preserve">Is licensed by the cabinet and designed to teach a child age </w:t>
      </w:r>
      <w:r>
        <w:rPr>
          <w:u w:val="single"/>
        </w:rPr>
        <w:t xml:space="preserve">eighteen (18)</w:t>
      </w:r>
      <w:r>
        <w:t>[</w:t>
      </w:r>
      <w:r>
        <w:rPr>
          <w:strike w:val="true"/>
        </w:rPr>
        <w:t xml:space="preserve">sixteen (16)</w:t>
      </w:r>
      <w:r>
        <w:t>]</w:t>
      </w:r>
      <w:r>
        <w:t xml:space="preserve"> or older life skills that enable a child to become self-sufficient; and</w:t>
      </w:r>
    </w:p>
    <w:p>
      <w:pPr>
        <w:pStyle w:val="kar_paragraph"/>
      </w:pPr>
      <w:r>
        <w:t xml:space="preserve">(b)</w:t>
      </w:r>
      <w:r>
        <w:t xml:space="preserve"> </w:t>
      </w:r>
      <w:r>
        <w:t xml:space="preserve">Meets </w:t>
      </w:r>
      <w:r>
        <w:rPr>
          <w:u w:val="single"/>
        </w:rPr>
        <w:t xml:space="preserve">the </w:t>
      </w:r>
      <w:r>
        <w:t xml:space="preserve">requirements </w:t>
      </w:r>
      <w:r>
        <w:rPr>
          <w:u w:val="single"/>
        </w:rPr>
        <w:t xml:space="preserve">established</w:t>
      </w:r>
      <w:r>
        <w:t>[</w:t>
      </w:r>
      <w:r>
        <w:rPr>
          <w:strike w:val="true"/>
        </w:rPr>
        <w:t xml:space="preserve">specified</w:t>
      </w:r>
      <w:r>
        <w:t>]</w:t>
      </w:r>
      <w:r>
        <w:t xml:space="preserve"> in 922 KAR 1:340.</w:t>
      </w:r>
    </w:p>
    <w:p>
      <w:pPr>
        <w:pStyle w:val="kar_subsection"/>
      </w:pPr>
      <w:r>
        <w:rPr>
          <w:b/>
          <w:u w:val="single"/>
        </w:rPr>
        <w:t xml:space="preserve">(19)</w:t>
      </w:r>
      <w:r>
        <w:t>[</w:t>
      </w:r>
      <w:r>
        <w:rPr>
          <w:b/>
          <w:strike w:val="true"/>
          <w:u w:val="single"/>
        </w:rPr>
        <w:t xml:space="preserve">(18)</w:t>
      </w:r>
      <w:r>
        <w:t>]</w:t>
      </w:r>
      <w:r>
        <w:t xml:space="preserve"> </w:t>
      </w:r>
      <w:r>
        <w:t>[</w:t>
      </w:r>
      <w:r>
        <w:rPr>
          <w:strike w:val="true"/>
        </w:rPr>
        <w:t xml:space="preserve">(17)</w:t>
      </w:r>
      <w:r>
        <w:t>]</w:t>
      </w:r>
      <w:r>
        <w:t xml:space="preserve"> "Independent living services" means services provided to an eligible child, as described in Section </w:t>
      </w:r>
      <w:r>
        <w:rPr>
          <w:u w:val="single"/>
        </w:rPr>
        <w:t xml:space="preserve">15</w:t>
      </w:r>
      <w:r>
        <w:t>[</w:t>
      </w:r>
      <w:r>
        <w:rPr>
          <w:strike w:val="true"/>
        </w:rPr>
        <w:t xml:space="preserve">16</w:t>
      </w:r>
      <w:r>
        <w:t>]</w:t>
      </w:r>
      <w:r>
        <w:t xml:space="preserve"> of this administrative regulation, to assist the child in the </w:t>
      </w:r>
      <w:r>
        <w:rPr>
          <w:u w:val="single"/>
        </w:rPr>
        <w:t xml:space="preserve">natural progression from adolescence to adulthood</w:t>
      </w:r>
      <w:r>
        <w:t>[</w:t>
      </w:r>
      <w:r>
        <w:rPr>
          <w:strike w:val="true"/>
        </w:rPr>
        <w:t xml:space="preserve">transition from dependency of childhood to living independently</w:t>
      </w:r>
      <w:r>
        <w:t>]</w:t>
      </w:r>
      <w:r>
        <w:t xml:space="preserve">.</w:t>
      </w:r>
    </w:p>
    <w:p>
      <w:pPr>
        <w:pStyle w:val="kar_subsection"/>
      </w:pPr>
      <w:r>
        <w:rPr>
          <w:b/>
          <w:u w:val="single"/>
        </w:rPr>
        <w:t xml:space="preserve">(20)</w:t>
      </w:r>
      <w:r>
        <w:t>[</w:t>
      </w:r>
      <w:r>
        <w:rPr>
          <w:b/>
          <w:strike w:val="true"/>
          <w:u w:val="single"/>
        </w:rPr>
        <w:t xml:space="preserve">(19)</w:t>
      </w:r>
      <w:r>
        <w:t>]</w:t>
      </w:r>
      <w:r>
        <w:t xml:space="preserve"> </w:t>
      </w:r>
      <w:r>
        <w:t>[</w:t>
      </w:r>
      <w:r>
        <w:rPr>
          <w:strike w:val="true"/>
        </w:rPr>
        <w:t xml:space="preserve">(18)</w:t>
      </w:r>
      <w:r>
        <w:t>]</w:t>
      </w:r>
      <w:r>
        <w:t xml:space="preserve"> "Individual treatment plan" or "ITP" means a plan of action developed and implemented to address the needs of a child.</w:t>
      </w:r>
    </w:p>
    <w:p>
      <w:pPr>
        <w:pStyle w:val="kar_subsection"/>
      </w:pPr>
      <w:r>
        <w:rPr>
          <w:b/>
          <w:u w:val="single"/>
        </w:rPr>
        <w:t xml:space="preserve">(21)</w:t>
      </w:r>
      <w:r>
        <w:t>[</w:t>
      </w:r>
      <w:r>
        <w:rPr>
          <w:b/>
          <w:strike w:val="true"/>
          <w:u w:val="single"/>
        </w:rPr>
        <w:t xml:space="preserve">(20)</w:t>
      </w:r>
      <w:r>
        <w:t>]</w:t>
      </w:r>
      <w:r>
        <w:t xml:space="preserve"> </w:t>
      </w:r>
      <w:r>
        <w:t>[</w:t>
      </w:r>
      <w:r>
        <w:rPr>
          <w:strike w:val="true"/>
        </w:rPr>
        <w:t xml:space="preserve">(19)</w:t>
      </w:r>
      <w:r>
        <w:t>]</w:t>
      </w:r>
      <w:r>
        <w:t xml:space="preserve"> "Mental health treatment" means services provided to an individual determined to have emotional, mental, or behavioral problems.</w:t>
      </w:r>
    </w:p>
    <w:p>
      <w:pPr>
        <w:pStyle w:val="kar_subsection"/>
      </w:pPr>
      <w:r>
        <w:rPr>
          <w:b/>
          <w:u w:val="single"/>
        </w:rPr>
        <w:t xml:space="preserve">(22)</w:t>
      </w:r>
      <w:r>
        <w:t>[</w:t>
      </w:r>
      <w:r>
        <w:rPr>
          <w:b/>
          <w:strike w:val="true"/>
          <w:u w:val="single"/>
        </w:rPr>
        <w:t xml:space="preserve">(21)</w:t>
      </w:r>
      <w:r>
        <w:t>]</w:t>
      </w:r>
      <w:r>
        <w:t xml:space="preserve"> </w:t>
      </w:r>
      <w:r>
        <w:t>[</w:t>
      </w:r>
      <w:r>
        <w:rPr>
          <w:strike w:val="true"/>
        </w:rPr>
        <w:t xml:space="preserve">(20)</w:t>
      </w:r>
      <w:r>
        <w:t>]</w:t>
      </w:r>
      <w:r>
        <w:t xml:space="preserve"> "Placement"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rPr>
          <w:b/>
          <w:u w:val="single"/>
        </w:rPr>
        <w:t xml:space="preserve">(23)</w:t>
      </w:r>
      <w:r>
        <w:t>[</w:t>
      </w:r>
      <w:r>
        <w:rPr>
          <w:b/>
          <w:strike w:val="true"/>
          <w:u w:val="single"/>
        </w:rPr>
        <w:t xml:space="preserve">(22)</w:t>
      </w:r>
      <w:r>
        <w:t>]</w:t>
      </w:r>
      <w:r>
        <w:t xml:space="preserve"> </w:t>
      </w:r>
      <w:r>
        <w:t>[</w:t>
      </w:r>
      <w:r>
        <w:rPr>
          <w:strike w:val="true"/>
        </w:rPr>
        <w:t xml:space="preserve">(21)</w:t>
      </w:r>
      <w:r>
        <w:t>]</w:t>
      </w:r>
      <w:r>
        <w:t xml:space="preserve"> "Program director" means the person responsible for supervising the day-to-day operation of the program.</w:t>
      </w:r>
    </w:p>
    <w:p>
      <w:pPr>
        <w:pStyle w:val="kar_subsection"/>
      </w:pPr>
      <w:r>
        <w:rPr>
          <w:b/>
          <w:u w:val="single"/>
        </w:rPr>
        <w:t xml:space="preserve">(24)</w:t>
      </w:r>
      <w:r>
        <w:t>[</w:t>
      </w:r>
      <w:r>
        <w:rPr>
          <w:b/>
          <w:strike w:val="true"/>
          <w:u w:val="single"/>
        </w:rPr>
        <w:t xml:space="preserve">(23)</w:t>
      </w:r>
      <w:r>
        <w:t>]</w:t>
      </w:r>
      <w:r>
        <w:t xml:space="preserve"> </w:t>
      </w:r>
      <w:r>
        <w:t>[</w:t>
      </w:r>
      <w:r>
        <w:rPr>
          <w:strike w:val="true"/>
        </w:rPr>
        <w:t xml:space="preserve">(22)</w:t>
      </w:r>
      <w:r>
        <w:t>]</w:t>
      </w:r>
      <w:r>
        <w:t xml:space="preserve"> "Respite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rPr>
          <w:b/>
          <w:u w:val="single"/>
        </w:rPr>
        <w:t xml:space="preserve">(25)</w:t>
      </w:r>
      <w:r>
        <w:t>[</w:t>
      </w:r>
      <w:r>
        <w:rPr>
          <w:b/>
          <w:strike w:val="true"/>
          <w:u w:val="single"/>
        </w:rPr>
        <w:t xml:space="preserve">(24)</w:t>
      </w:r>
      <w:r>
        <w:t>]</w:t>
      </w:r>
      <w:r>
        <w:t xml:space="preserve"> </w:t>
      </w:r>
      <w:r>
        <w:t>[</w:t>
      </w:r>
      <w:r>
        <w:rPr>
          <w:strike w:val="true"/>
        </w:rPr>
        <w:t xml:space="preserve">(23)</w:t>
      </w:r>
      <w:r>
        <w:t>]</w:t>
      </w:r>
      <w:r>
        <w:t xml:space="preserve"> "Sex crime" is defined by KRS 17.500(8).</w:t>
      </w:r>
    </w:p>
    <w:p>
      <w:pPr>
        <w:pStyle w:val="kar_subsection"/>
      </w:pPr>
      <w:r>
        <w:rPr>
          <w:b/>
          <w:u w:val="single"/>
        </w:rPr>
        <w:t xml:space="preserve">(26)</w:t>
      </w:r>
      <w:r>
        <w:t>[</w:t>
      </w:r>
      <w:r>
        <w:rPr>
          <w:b/>
          <w:strike w:val="true"/>
          <w:u w:val="single"/>
        </w:rPr>
        <w:t xml:space="preserve">(25)</w:t>
      </w:r>
      <w:r>
        <w:t>]</w:t>
      </w:r>
      <w:r>
        <w:t xml:space="preserve"> </w:t>
      </w:r>
      <w:r>
        <w:t>[</w:t>
      </w:r>
      <w:r>
        <w:rPr>
          <w:strike w:val="true"/>
        </w:rPr>
        <w:t xml:space="preserve">(24) "Social services" means a planned program of assistance to help an individual move toward a mutual adjustment of the individual and the individual's environment.</w:t>
      </w:r>
      <w:r>
        <w:t>]</w:t>
      </w:r>
    </w:p>
    <w:p>
      <w:pPr>
        <w:pStyle w:val="kar_subsection"/>
      </w:pPr>
      <w:r>
        <w:t>[</w:t>
      </w:r>
      <w:r>
        <w:rPr>
          <w:strike w:val="true"/>
        </w:rPr>
        <w:t xml:space="preserve">(25)</w:t>
      </w:r>
      <w:r>
        <w:t>]</w:t>
      </w:r>
      <w:r>
        <w:t xml:space="preserve"> </w:t>
      </w:r>
      <w:r>
        <w:t xml:space="preserve">"Social services worker" means a person retained by a child-placing agency who meets the qualifications </w:t>
      </w:r>
      <w:r>
        <w:rPr>
          <w:u w:val="single"/>
        </w:rPr>
        <w:t xml:space="preserve">established</w:t>
      </w:r>
      <w:r>
        <w:t>[</w:t>
      </w:r>
      <w:r>
        <w:rPr>
          <w:strike w:val="true"/>
        </w:rPr>
        <w:t xml:space="preserve">as specified</w:t>
      </w:r>
      <w:r>
        <w:t>]</w:t>
      </w:r>
      <w:r>
        <w:t xml:space="preserve"> in Section 2(4)(c) of this administrative regulation.</w:t>
      </w:r>
    </w:p>
    <w:p>
      <w:pPr>
        <w:pStyle w:val="kar_subsection"/>
      </w:pPr>
      <w:r>
        <w:rPr>
          <w:b/>
          <w:u w:val="single"/>
        </w:rPr>
        <w:t xml:space="preserve">(27)</w:t>
      </w:r>
      <w:r>
        <w:t>[</w:t>
      </w:r>
      <w:r>
        <w:rPr>
          <w:b/>
          <w:strike w:val="true"/>
        </w:rPr>
        <w:t xml:space="preserve">(26)</w:t>
      </w:r>
      <w:r>
        <w:t>]</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rPr>
          <w:b/>
          <w:u w:val="single"/>
        </w:rPr>
        <w:t xml:space="preserve">(28)</w:t>
      </w:r>
      <w:r>
        <w:t>[</w:t>
      </w:r>
      <w:r>
        <w:rPr>
          <w:b/>
          <w:strike w:val="true"/>
        </w:rPr>
        <w:t xml:space="preserve">(27)</w:t>
      </w:r>
      <w:r>
        <w:t>]</w:t>
      </w:r>
      <w:r>
        <w:t xml:space="preserve"> </w:t>
      </w:r>
      <w:r>
        <w:t xml:space="preserve">"Therapeutic foster care" is defined by KRS 158.135(1)(c).</w:t>
      </w:r>
    </w:p>
    <w:p>
      <w:pPr>
        <w:pStyle w:val="kar_subsection"/>
      </w:pPr>
      <w:r>
        <w:rPr>
          <w:b/>
          <w:u w:val="single"/>
        </w:rPr>
        <w:t xml:space="preserve">(29)</w:t>
      </w:r>
      <w:r>
        <w:t>[</w:t>
      </w:r>
      <w:r>
        <w:rPr>
          <w:b/>
          <w:strike w:val="true"/>
        </w:rPr>
        <w:t xml:space="preserve">(28)</w:t>
      </w:r>
      <w:r>
        <w:t>]</w:t>
      </w:r>
      <w:r>
        <w:t xml:space="preserve"> </w:t>
      </w:r>
      <w:r>
        <w:t xml:space="preserve">"Therapeutic services" means clinical or supportive services provided to a child with severe emotional or behavioral needs.</w:t>
      </w:r>
    </w:p>
    <w:p>
      <w:pPr>
        <w:pStyle w:val="kar_subsection"/>
      </w:pPr>
      <w:r>
        <w:rPr>
          <w:b/>
          <w:u w:val="single"/>
        </w:rPr>
        <w:t xml:space="preserve">(30)</w:t>
      </w:r>
      <w:r>
        <w:t>[</w:t>
      </w:r>
      <w:r>
        <w:rPr>
          <w:b/>
          <w:strike w:val="true"/>
        </w:rPr>
        <w:t xml:space="preserve">(29)</w:t>
      </w:r>
      <w:r>
        <w:t>]</w:t>
      </w:r>
      <w:r>
        <w:t xml:space="preserve"> </w:t>
      </w:r>
      <w:r>
        <w:t xml:space="preserve">"Treatment director" means an individual who meets the qualifications </w:t>
      </w:r>
      <w:r>
        <w:rPr>
          <w:u w:val="single"/>
        </w:rPr>
        <w:t xml:space="preserve">established</w:t>
      </w:r>
      <w:r>
        <w:t>[</w:t>
      </w:r>
      <w:r>
        <w:rPr>
          <w:strike w:val="true"/>
        </w:rPr>
        <w:t xml:space="preserve">as specified</w:t>
      </w:r>
      <w:r>
        <w:t>]</w:t>
      </w:r>
      <w:r>
        <w:t xml:space="preserve">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w:t>
      </w:r>
      <w:r>
        <w:rPr>
          <w:u w:val="single"/>
        </w:rPr>
        <w:t xml:space="preserve">further </w:t>
      </w:r>
      <w:r>
        <w:t xml:space="preserve">contact with </w:t>
      </w:r>
      <w:r>
        <w:rPr>
          <w:u w:val="single"/>
        </w:rPr>
        <w:t xml:space="preserve">the alleged victim</w:t>
      </w:r>
      <w:r>
        <w:t>[</w:t>
      </w:r>
      <w:r>
        <w:rPr>
          <w:strike w:val="true"/>
        </w:rPr>
        <w:t xml:space="preserve">a child</w:t>
      </w:r>
      <w:r>
        <w:t>]</w:t>
      </w:r>
      <w:r>
        <w:t xml:space="preserve">; and</w:t>
      </w:r>
    </w:p>
    <w:p>
      <w:pPr>
        <w:pStyle w:val="kar_subparagraph"/>
      </w:pPr>
      <w:r>
        <w:t xml:space="preserve">2.</w:t>
      </w:r>
      <w:r>
        <w:t xml:space="preserve"> </w:t>
      </w:r>
      <w:r>
        <w:t xml:space="preserve">Not be allowed to work with a child</w:t>
      </w:r>
      <w:r>
        <w:rPr>
          <w:u w:val="single"/>
        </w:rPr>
        <w:t xml:space="preserve"> through their employment with the agency</w:t>
      </w:r>
      <w:r>
        <w:t xml:space="preserve"> until:</w:t>
      </w:r>
    </w:p>
    <w:p>
      <w:pPr>
        <w:pStyle w:val="kar_clause"/>
      </w:pPr>
      <w:r>
        <w:t xml:space="preserve">a.</w:t>
      </w:r>
      <w:r>
        <w:t xml:space="preserve"> </w:t>
      </w:r>
      <w:r>
        <w:t>[</w:t>
      </w:r>
      <w:r>
        <w:rPr>
          <w:strike w:val="true"/>
        </w:rPr>
        <w:t xml:space="preserve">A prevention plan has been written and approved by a designated regional cabinet staff;</w:t>
      </w:r>
      <w:r>
        <w:t>]</w:t>
      </w:r>
    </w:p>
    <w:p>
      <w:pPr>
        <w:pStyle w:val="kar_clause"/>
      </w:pPr>
      <w:r>
        <w:t>[</w:t>
      </w:r>
      <w:r>
        <w:rPr>
          <w:strike w:val="true"/>
        </w:rPr>
        <w:t xml:space="preserve">b.</w:t>
      </w:r>
      <w:r>
        <w:t>]</w:t>
      </w:r>
      <w:r>
        <w:t xml:space="preserve"> </w:t>
      </w:r>
      <w:r>
        <w:t xml:space="preserve">The person is cleared of the charge; or</w:t>
      </w:r>
    </w:p>
    <w:p>
      <w:pPr>
        <w:pStyle w:val="kar_clause"/>
      </w:pPr>
      <w:r>
        <w:rPr>
          <w:u w:val="single"/>
        </w:rPr>
        <w:t xml:space="preserve">b.</w:t>
      </w:r>
      <w:r>
        <w:t>[</w:t>
      </w:r>
      <w:r>
        <w:rPr>
          <w:strike w:val="true"/>
        </w:rPr>
        <w:t xml:space="preserve">c.</w:t>
      </w:r>
      <w:r>
        <w:t>]</w:t>
      </w:r>
      <w:r>
        <w:t xml:space="preserve"> </w:t>
      </w:r>
      <w:r>
        <w:t xml:space="preserve">A cabinet investigation </w:t>
      </w:r>
      <w:r>
        <w:rPr>
          <w:u w:val="single"/>
        </w:rPr>
        <w:t xml:space="preserve">results in</w:t>
      </w:r>
      <w:r>
        <w:t>[</w:t>
      </w:r>
      <w:r>
        <w:rPr>
          <w:strike w:val="true"/>
        </w:rPr>
        <w:t xml:space="preserve">reveals</w:t>
      </w:r>
      <w:r>
        <w:t>]</w:t>
      </w:r>
      <w:r>
        <w:t xml:space="preserve">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w:t>
      </w:r>
      <w:r>
        <w:t>[</w:t>
      </w:r>
      <w:r>
        <w:rPr>
          <w:strike w:val="true"/>
        </w:rPr>
        <w:t xml:space="preserve">, Interstate Compact on Placement of Children</w:t>
      </w:r>
      <w:r>
        <w:t>]</w:t>
      </w:r>
      <w:r>
        <w:t xml:space="preserve">;</w:t>
      </w:r>
    </w:p>
    <w:p>
      <w:pPr>
        <w:pStyle w:val="kar_paragraph"/>
      </w:pPr>
      <w:r>
        <w:t xml:space="preserve">(b)</w:t>
      </w:r>
      <w:r>
        <w:t xml:space="preserve"> </w:t>
      </w:r>
      <w:r>
        <w:t xml:space="preserve">KRS 615.010</w:t>
      </w:r>
      <w:r>
        <w:t>[</w:t>
      </w:r>
      <w:r>
        <w:rPr>
          <w:strike w:val="true"/>
        </w:rPr>
        <w:t xml:space="preserve">, Interstate Compact for Juveniles</w:t>
      </w:r>
      <w:r>
        <w:t>]</w:t>
      </w:r>
      <w:r>
        <w:t xml:space="preserve">;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w:t>
      </w:r>
      <w:r>
        <w:rPr>
          <w:u w:val="single"/>
        </w:rPr>
        <w:t xml:space="preserve">-</w:t>
      </w:r>
      <w:r>
        <w:t xml:space="preserve">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w:t>
      </w:r>
      <w:r>
        <w:rPr>
          <w:u w:val="single"/>
        </w:rPr>
        <w:t xml:space="preserve">(11)</w:t>
      </w:r>
      <w:r>
        <w:t>[</w:t>
      </w:r>
      <w:r>
        <w:rPr>
          <w:strike w:val="true"/>
        </w:rPr>
        <w:t xml:space="preserve">(10)</w:t>
      </w:r>
      <w:r>
        <w:t>]</w:t>
      </w:r>
      <w:r>
        <w:t xml:space="preserve">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r>
        <w:t>[</w:t>
      </w:r>
      <w:r>
        <w:rPr>
          <w:strike w:val="true"/>
        </w:rPr>
        <w:t xml:space="preserve"> and</w:t>
      </w:r>
      <w:r>
        <w:t>]</w:t>
      </w:r>
    </w:p>
    <w:p>
      <w:pPr>
        <w:pStyle w:val="kar_paragraph"/>
      </w:pPr>
      <w:r>
        <w:t xml:space="preserve">(w)</w:t>
      </w:r>
      <w:r>
        <w:t xml:space="preserve"> </w:t>
      </w:r>
      <w:r>
        <w:t xml:space="preserve">If an applicant was approved to foster or adopt a child by another child</w:t>
      </w:r>
      <w:r>
        <w:rPr>
          <w:u w:val="single"/>
        </w:rPr>
        <w:t xml:space="preserve">-</w:t>
      </w:r>
      <w:r>
        <w:t xml:space="preserve">placing agency or the cabinet and the applicant's home was closed:</w:t>
      </w:r>
    </w:p>
    <w:p>
      <w:pPr>
        <w:pStyle w:val="kar_subparagraph"/>
      </w:pPr>
      <w:r>
        <w:t xml:space="preserve">1.</w:t>
      </w:r>
      <w:r>
        <w:t xml:space="preserve"> </w:t>
      </w:r>
      <w:r>
        <w:t xml:space="preserve">Verification of the closure;</w:t>
      </w:r>
      <w:r>
        <w:t>[</w:t>
      </w:r>
      <w:r>
        <w:rPr>
          <w:strike w:val="true"/>
        </w:rPr>
        <w:t xml:space="preserve"> and</w:t>
      </w:r>
      <w:r>
        <w:t>]</w:t>
      </w:r>
    </w:p>
    <w:p>
      <w:pPr>
        <w:pStyle w:val="kar_subparagraph"/>
      </w:pPr>
      <w:r>
        <w:t xml:space="preserve">2.</w:t>
      </w:r>
      <w:r>
        <w:t xml:space="preserve"> </w:t>
      </w:r>
      <w:r>
        <w:t xml:space="preserve">A statement to indicate whether the closure was at the request of the applicant or the agency</w:t>
      </w:r>
      <w:r>
        <w:rPr>
          <w:u w:val="single"/>
        </w:rPr>
        <w:t xml:space="preserve">; and</w:t>
      </w:r>
    </w:p>
    <w:p>
      <w:pPr>
        <w:pStyle w:val="kar_subparagraph"/>
      </w:pPr>
      <w:r>
        <w:rPr>
          <w:u w:val="single"/>
        </w:rPr>
        <w:t xml:space="preserve">3.</w:t>
      </w:r>
      <w:r>
        <w:t xml:space="preserve"> </w:t>
      </w:r>
      <w:r>
        <w:rPr>
          <w:u w:val="single"/>
        </w:rPr>
        <w:t xml:space="preserve">If applicable, verification that the requirement established in subsection (6)(a) of this section has been met; and</w:t>
      </w:r>
    </w:p>
    <w:p>
      <w:pPr>
        <w:pStyle w:val="kar_paragraph"/>
      </w:pPr>
      <w:r>
        <w:rPr>
          <w:u w:val="single"/>
        </w:rPr>
        <w:t xml:space="preserve">(x)</w:t>
      </w:r>
      <w:r>
        <w:t xml:space="preserve"> </w:t>
      </w:r>
      <w:r>
        <w:rPr>
          <w:u w:val="single"/>
        </w:rPr>
        <w:t xml:space="preserve">If an applicant previously approved to foster or adopt by a child-placing agency or the cabinet was under a corrective action plan issued by another agency or the cabinet prior to closure:</w:t>
      </w:r>
    </w:p>
    <w:p>
      <w:pPr>
        <w:pStyle w:val="kar_subparagraph"/>
      </w:pPr>
      <w:r>
        <w:rPr>
          <w:u w:val="single"/>
        </w:rPr>
        <w:t xml:space="preserve">1.</w:t>
      </w:r>
      <w:r>
        <w:t xml:space="preserve"> </w:t>
      </w:r>
      <w:r>
        <w:rPr>
          <w:u w:val="single"/>
        </w:rPr>
        <w:t xml:space="preserve">The issue or issues that caused the issuance of a corrective action plan;</w:t>
      </w:r>
    </w:p>
    <w:p>
      <w:pPr>
        <w:pStyle w:val="kar_subparagraph"/>
      </w:pPr>
      <w:r>
        <w:rPr>
          <w:u w:val="single"/>
        </w:rPr>
        <w:t xml:space="preserve">2.</w:t>
      </w:r>
      <w:r>
        <w:t xml:space="preserve"> </w:t>
      </w:r>
      <w:r>
        <w:rPr>
          <w:u w:val="single"/>
        </w:rPr>
        <w:t xml:space="preserve">The applicant's response to the corrective action plan;</w:t>
      </w:r>
    </w:p>
    <w:p>
      <w:pPr>
        <w:pStyle w:val="kar_subparagraph"/>
      </w:pPr>
      <w:r>
        <w:rPr>
          <w:u w:val="single"/>
        </w:rPr>
        <w:t xml:space="preserve">3.</w:t>
      </w:r>
      <w:r>
        <w:t xml:space="preserve"> </w:t>
      </w:r>
      <w:r>
        <w:rPr>
          <w:u w:val="single"/>
        </w:rPr>
        <w:t xml:space="preserve">Agency rationale for the recommendation that the cabinet approve the applicant's home study; and</w:t>
      </w:r>
    </w:p>
    <w:p>
      <w:pPr>
        <w:pStyle w:val="kar_subparagraph"/>
      </w:pPr>
      <w:r>
        <w:rPr>
          <w:u w:val="single"/>
        </w:rPr>
        <w:t xml:space="preserve">4.</w:t>
      </w:r>
      <w:r>
        <w:t xml:space="preserve"> </w:t>
      </w:r>
      <w:r>
        <w:rPr>
          <w:u w:val="single"/>
        </w:rPr>
        <w:t xml:space="preserve">The cabinet's written denial or approval of the home study</w:t>
      </w:r>
      <w:r>
        <w:t xml:space="preserve">.</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Section 18 of this administrative regulation by another agency or the cabinet, the home shall not be </w:t>
      </w:r>
      <w:r>
        <w:rPr>
          <w:b/>
          <w:u w:val="single"/>
        </w:rPr>
        <w:t xml:space="preserve">approved</w:t>
      </w:r>
      <w:r>
        <w:t>[</w:t>
      </w:r>
      <w:r>
        <w:rPr>
          <w:b/>
          <w:strike w:val="true"/>
          <w:u w:val="single"/>
        </w:rPr>
        <w:t xml:space="preserve">reopened</w:t>
      </w:r>
      <w:r>
        <w:t>]</w:t>
      </w:r>
      <w:r>
        <w:rPr>
          <w:u w:val="single"/>
        </w:rPr>
        <w:t xml:space="preserve"> by an agency unless it has been</w:t>
      </w:r>
      <w:r>
        <w:rPr>
          <w:b/>
          <w:u w:val="single"/>
        </w:rPr>
        <w:t xml:space="preserve">approved</w:t>
      </w:r>
      <w:r>
        <w:t>[</w:t>
      </w:r>
      <w:r>
        <w:rPr>
          <w:b/>
          <w:strike w:val="true"/>
          <w:u w:val="single"/>
        </w:rPr>
        <w:t xml:space="preserve">reopened</w:t>
      </w:r>
      <w:r>
        <w:t>]</w:t>
      </w:r>
      <w:r>
        <w:rPr>
          <w:u w:val="single"/>
        </w:rPr>
        <w:t xml:space="preserve">and operated as a cabinet foster home for a period of no less than one (1) year; or</w:t>
      </w:r>
    </w:p>
    <w:p>
      <w:pPr>
        <w:pStyle w:val="kar_paragraph"/>
      </w:pPr>
      <w:r>
        <w:rPr>
          <w:u w:val="single"/>
        </w:rPr>
        <w:t xml:space="preserve">(b)</w:t>
      </w:r>
      <w:r>
        <w:t xml:space="preserve"> </w:t>
      </w:r>
      <w:r>
        <w:rPr>
          <w:u w:val="single"/>
        </w:rPr>
        <w:t xml:space="preserve">Under a corrective action plan issued by another agency or the cabinet prior to closure, the department shall review and approve the home study prior to the home being </w:t>
      </w:r>
      <w:r>
        <w:rPr>
          <w:b/>
          <w:u w:val="single"/>
        </w:rPr>
        <w:t xml:space="preserve">approved</w:t>
      </w:r>
      <w:r>
        <w:t>[</w:t>
      </w:r>
      <w:r>
        <w:rPr>
          <w:b/>
          <w:strike w:val="true"/>
          <w:u w:val="single"/>
        </w:rPr>
        <w:t xml:space="preserve">reopened</w:t>
      </w:r>
      <w:r>
        <w:t>]</w:t>
      </w:r>
      <w:r>
        <w:rPr>
          <w:u w:val="single"/>
        </w:rPr>
        <w:t xml:space="preserve">by another agency.</w:t>
      </w:r>
    </w:p>
    <w:p>
      <w:pPr>
        <w:pStyle w:val="kar_subsection"/>
      </w:pPr>
      <w:r>
        <w:rPr>
          <w:u w:val="single"/>
        </w:rPr>
        <w:t xml:space="preserve">(7)</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rPr>
          <w:u w:val="single"/>
        </w:rPr>
        <w:t xml:space="preserve">(8)</w:t>
      </w:r>
      <w:r>
        <w:t>[</w:t>
      </w:r>
      <w:r>
        <w:rPr>
          <w:strike w:val="true"/>
        </w:rPr>
        <w:t xml:space="preserve">(7)</w:t>
      </w:r>
      <w:r>
        <w:t>]</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rPr>
          <w:u w:val="single"/>
        </w:rPr>
        <w:t xml:space="preserve">(9)</w:t>
      </w:r>
      <w:r>
        <w:t>[</w:t>
      </w:r>
      <w:r>
        <w:rPr>
          <w:strike w:val="true"/>
        </w:rPr>
        <w:t xml:space="preserve">(8)</w:t>
      </w:r>
      <w:r>
        <w:t>]</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rPr>
          <w:u w:val="single"/>
        </w:rPr>
        <w:t xml:space="preserve">(10)</w:t>
      </w:r>
      <w:r>
        <w:t>[</w:t>
      </w:r>
      <w:r>
        <w:rPr>
          <w:strike w:val="true"/>
        </w:rPr>
        <w:t xml:space="preserve">(9)</w:t>
      </w:r>
      <w:r>
        <w:t>]</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rPr>
          <w:u w:val="single"/>
        </w:rPr>
        <w:t xml:space="preserve">(11)</w:t>
      </w:r>
      <w:r>
        <w:t>[</w:t>
      </w:r>
      <w:r>
        <w:rPr>
          <w:strike w:val="true"/>
        </w:rPr>
        <w:t xml:space="preserve">(10)</w:t>
      </w:r>
      <w:r>
        <w:t>]</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rPr>
          <w:u w:val="single"/>
        </w:rPr>
        <w:t xml:space="preserve">(12)</w:t>
      </w:r>
      <w:r>
        <w:t>[</w:t>
      </w:r>
      <w:r>
        <w:rPr>
          <w:strike w:val="true"/>
        </w:rPr>
        <w:t xml:space="preserve">(11)</w:t>
      </w:r>
      <w:r>
        <w:t>]</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w:t>
      </w:r>
      <w:r>
        <w:rPr>
          <w:u w:val="single"/>
        </w:rPr>
        <w:t xml:space="preserve">or</w:t>
      </w:r>
      <w:r>
        <w:t xml:space="preserve"> 13</w:t>
      </w:r>
      <w:r>
        <w:t>[</w:t>
      </w:r>
      <w:r>
        <w:rPr>
          <w:strike w:val="true"/>
        </w:rPr>
        <w:t xml:space="preserve">, or 18</w:t>
      </w:r>
      <w:r>
        <w:t>]</w:t>
      </w:r>
      <w:r>
        <w:t xml:space="preserve">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w:t>
      </w:r>
      <w:r>
        <w:rPr>
          <w:u w:val="single"/>
        </w:rPr>
        <w:t xml:space="preserve">or</w:t>
      </w:r>
      <w:r>
        <w:t xml:space="preserve"> 13</w:t>
      </w:r>
      <w:r>
        <w:t>[</w:t>
      </w:r>
      <w:r>
        <w:rPr>
          <w:strike w:val="true"/>
        </w:rPr>
        <w:t xml:space="preserve">, or 18</w:t>
      </w:r>
      <w:r>
        <w:t>]</w:t>
      </w:r>
      <w:r>
        <w:t xml:space="preserve"> of this administrative regulation; or</w:t>
      </w:r>
    </w:p>
    <w:p>
      <w:pPr>
        <w:pStyle w:val="kar_subparagraph"/>
      </w:pPr>
      <w:r>
        <w:t xml:space="preserve">2.</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 </w:t>
      </w:r>
      <w:r>
        <w:t>[</w:t>
      </w:r>
      <w:r>
        <w:rPr>
          <w:strike w:val="true"/>
        </w:rPr>
        <w:t xml:space="preserve">(1)</w:t>
      </w:r>
      <w:r>
        <w:t>]</w:t>
      </w:r>
      <w:r>
        <w:t xml:space="preserve"> With the exception of training requirements </w:t>
      </w:r>
      <w:r>
        <w:rPr>
          <w:u w:val="single"/>
        </w:rPr>
        <w:t xml:space="preserve">established</w:t>
      </w:r>
      <w:r>
        <w:t>[</w:t>
      </w:r>
      <w:r>
        <w:rPr>
          <w:strike w:val="true"/>
        </w:rPr>
        <w:t xml:space="preserve">specified</w:t>
      </w:r>
      <w:r>
        <w:t>]</w:t>
      </w:r>
      <w:r>
        <w:t xml:space="preserve"> in 922 KAR 1:495 for a foster home that cares for a child in the custody of the cabinet, a child-placing agency shall:</w:t>
      </w:r>
    </w:p>
    <w:p>
      <w:pPr>
        <w:pStyle w:val="kar_subsection"/>
      </w:pPr>
      <w:r>
        <w:rPr>
          <w:u w:val="single"/>
        </w:rPr>
        <w:t xml:space="preserve">(1)</w:t>
      </w:r>
      <w:r>
        <w:t>[</w:t>
      </w:r>
      <w:r>
        <w:rPr>
          <w:strike w:val="true"/>
        </w:rPr>
        <w:t xml:space="preserve">(a)</w:t>
      </w:r>
      <w:r>
        <w:t>]</w:t>
      </w:r>
      <w:r>
        <w:t xml:space="preserve"> </w:t>
      </w:r>
      <w:r>
        <w:t xml:space="preserve">Develop and maintain an orientation and preparation curriculum to be kept on file;</w:t>
      </w:r>
    </w:p>
    <w:p>
      <w:pPr>
        <w:pStyle w:val="kar_subsection"/>
      </w:pPr>
      <w:r>
        <w:rPr>
          <w:u w:val="single"/>
        </w:rPr>
        <w:t xml:space="preserve">(2)</w:t>
      </w:r>
      <w:r>
        <w:t>[</w:t>
      </w:r>
      <w:r>
        <w:rPr>
          <w:strike w:val="true"/>
        </w:rPr>
        <w:t xml:space="preserve">(b)</w:t>
      </w:r>
      <w:r>
        <w:t>]</w:t>
      </w:r>
      <w:r>
        <w:t xml:space="preserve"> </w:t>
      </w:r>
      <w:r>
        <w:t xml:space="preserve">Provide a minimum of twenty-four (24) hours of orientation and preparation to a prospective foster parent, to include the following:</w:t>
      </w:r>
    </w:p>
    <w:p>
      <w:pPr>
        <w:pStyle w:val="kar_paragraph"/>
      </w:pPr>
      <w:r>
        <w:rPr>
          <w:u w:val="single"/>
        </w:rPr>
        <w:t xml:space="preserve">(a)</w:t>
      </w:r>
      <w:r>
        <w:t>[</w:t>
      </w:r>
      <w:r>
        <w:rPr>
          <w:strike w:val="true"/>
        </w:rPr>
        <w:t xml:space="preserve">1.</w:t>
      </w:r>
      <w:r>
        <w:t>]</w:t>
      </w:r>
      <w:r>
        <w:t xml:space="preserve"> </w:t>
      </w:r>
      <w:r>
        <w:t xml:space="preserve">Child-placing agency program description with mission statement;</w:t>
      </w:r>
    </w:p>
    <w:p>
      <w:pPr>
        <w:pStyle w:val="kar_paragraph"/>
      </w:pPr>
      <w:r>
        <w:rPr>
          <w:u w:val="single"/>
        </w:rPr>
        <w:t xml:space="preserve">(b)</w:t>
      </w:r>
      <w:r>
        <w:t>[</w:t>
      </w:r>
      <w:r>
        <w:rPr>
          <w:strike w:val="true"/>
        </w:rPr>
        <w:t xml:space="preserve">2.</w:t>
      </w:r>
      <w:r>
        <w:t>]</w:t>
      </w:r>
      <w:r>
        <w:t xml:space="preserve"> </w:t>
      </w:r>
      <w:r>
        <w:t xml:space="preserve">Information about the rights and responsibilities of the home</w:t>
      </w:r>
      <w:r>
        <w:rPr>
          <w:u w:val="single"/>
        </w:rPr>
        <w:t xml:space="preserve"> and the rights of the foster child</w:t>
      </w:r>
      <w:r>
        <w:t xml:space="preserve">;</w:t>
      </w:r>
    </w:p>
    <w:p>
      <w:pPr>
        <w:pStyle w:val="kar_paragraph"/>
      </w:pPr>
      <w:r>
        <w:rPr>
          <w:u w:val="single"/>
        </w:rPr>
        <w:t xml:space="preserve">(c)</w:t>
      </w:r>
      <w:r>
        <w:t>[</w:t>
      </w:r>
      <w:r>
        <w:rPr>
          <w:strike w:val="true"/>
        </w:rPr>
        <w:t xml:space="preserve">3.</w:t>
      </w:r>
      <w:r>
        <w:t>]</w:t>
      </w:r>
      <w:r>
        <w:t xml:space="preserve"> </w:t>
      </w:r>
      <w:r>
        <w:t xml:space="preserve">Background information about the foster child and the child's family, including information in accordance with KRS 605.090(1)(b);</w:t>
      </w:r>
    </w:p>
    <w:p>
      <w:pPr>
        <w:pStyle w:val="kar_paragraph"/>
      </w:pPr>
      <w:r>
        <w:rPr>
          <w:u w:val="single"/>
        </w:rPr>
        <w:t xml:space="preserve">(d)</w:t>
      </w:r>
      <w:r>
        <w:t>[</w:t>
      </w:r>
      <w:r>
        <w:rPr>
          <w:strike w:val="true"/>
        </w:rPr>
        <w:t xml:space="preserve">4.</w:t>
      </w:r>
      <w:r>
        <w:t>]</w:t>
      </w:r>
      <w:r>
        <w:t xml:space="preserve"> </w:t>
      </w:r>
      <w:r>
        <w:t xml:space="preserve">An example of an actual experience from a foster parent that has fostered a child;</w:t>
      </w:r>
    </w:p>
    <w:p>
      <w:pPr>
        <w:pStyle w:val="kar_paragraph"/>
      </w:pPr>
      <w:r>
        <w:rPr>
          <w:u w:val="single"/>
        </w:rPr>
        <w:t xml:space="preserve">(e)</w:t>
      </w:r>
      <w:r>
        <w:t>[</w:t>
      </w:r>
      <w:r>
        <w:rPr>
          <w:strike w:val="true"/>
        </w:rPr>
        <w:t xml:space="preserve">5.</w:t>
      </w:r>
      <w:r>
        <w:t>]</w:t>
      </w:r>
      <w:r>
        <w:t xml:space="preserve"> </w:t>
      </w:r>
      <w:r>
        <w:t xml:space="preserve">Information regarding:</w:t>
      </w:r>
    </w:p>
    <w:p>
      <w:pPr>
        <w:pStyle w:val="kar_subparagraph"/>
      </w:pPr>
      <w:r>
        <w:rPr>
          <w:u w:val="single"/>
        </w:rPr>
        <w:t xml:space="preserve">1.</w:t>
      </w:r>
      <w:r>
        <w:t>[</w:t>
      </w:r>
      <w:r>
        <w:rPr>
          <w:strike w:val="true"/>
        </w:rPr>
        <w:t xml:space="preserve">a.</w:t>
      </w:r>
      <w:r>
        <w:t>]</w:t>
      </w:r>
      <w:r>
        <w:t xml:space="preserve"> </w:t>
      </w:r>
      <w:r>
        <w:t xml:space="preserve">The stages of grief;</w:t>
      </w:r>
    </w:p>
    <w:p>
      <w:pPr>
        <w:pStyle w:val="kar_subparagraph"/>
      </w:pPr>
      <w:r>
        <w:rPr>
          <w:u w:val="single"/>
        </w:rPr>
        <w:t xml:space="preserve">2.</w:t>
      </w:r>
      <w:r>
        <w:t>[</w:t>
      </w:r>
      <w:r>
        <w:rPr>
          <w:strike w:val="true"/>
        </w:rPr>
        <w:t xml:space="preserve">b.</w:t>
      </w:r>
      <w:r>
        <w:t>]</w:t>
      </w:r>
      <w:r>
        <w:t xml:space="preserve"> </w:t>
      </w:r>
      <w:r>
        <w:t xml:space="preserve">Identification of the behavior linked to each stage;</w:t>
      </w:r>
    </w:p>
    <w:p>
      <w:pPr>
        <w:pStyle w:val="kar_subparagraph"/>
      </w:pPr>
      <w:r>
        <w:rPr>
          <w:u w:val="single"/>
        </w:rPr>
        <w:t xml:space="preserve">3.</w:t>
      </w:r>
      <w:r>
        <w:t>[</w:t>
      </w:r>
      <w:r>
        <w:rPr>
          <w:strike w:val="true"/>
        </w:rPr>
        <w:t xml:space="preserve">c.</w:t>
      </w:r>
      <w:r>
        <w:t>]</w:t>
      </w:r>
      <w:r>
        <w:t xml:space="preserve"> </w:t>
      </w:r>
      <w:r>
        <w:t xml:space="preserve">The long-term effect of separation and loss on a child;</w:t>
      </w:r>
    </w:p>
    <w:p>
      <w:pPr>
        <w:pStyle w:val="kar_subparagraph"/>
      </w:pPr>
      <w:r>
        <w:rPr>
          <w:u w:val="single"/>
        </w:rPr>
        <w:t xml:space="preserve">4.</w:t>
      </w:r>
      <w:r>
        <w:t>[</w:t>
      </w:r>
      <w:r>
        <w:rPr>
          <w:strike w:val="true"/>
        </w:rPr>
        <w:t xml:space="preserve">d.</w:t>
      </w:r>
      <w:r>
        <w:t>]</w:t>
      </w:r>
      <w:r>
        <w:t xml:space="preserve"> </w:t>
      </w:r>
      <w:r>
        <w:t xml:space="preserve">Permanency planning for a child, including independent living services;</w:t>
      </w:r>
    </w:p>
    <w:p>
      <w:pPr>
        <w:pStyle w:val="kar_subparagraph"/>
      </w:pPr>
      <w:r>
        <w:rPr>
          <w:u w:val="single"/>
        </w:rPr>
        <w:t xml:space="preserve">5.</w:t>
      </w:r>
      <w:r>
        <w:t>[</w:t>
      </w:r>
      <w:r>
        <w:rPr>
          <w:strike w:val="true"/>
        </w:rPr>
        <w:t xml:space="preserve">e.</w:t>
      </w:r>
      <w:r>
        <w:t>]</w:t>
      </w:r>
      <w:r>
        <w:t xml:space="preserve"> </w:t>
      </w:r>
      <w:r>
        <w:t xml:space="preserve">The importance of attachment on a child's growth and development and how a child may maintain or develop a healthy attachment;</w:t>
      </w:r>
    </w:p>
    <w:p>
      <w:pPr>
        <w:pStyle w:val="kar_subparagraph"/>
      </w:pPr>
      <w:r>
        <w:rPr>
          <w:u w:val="single"/>
        </w:rPr>
        <w:t xml:space="preserve">6.</w:t>
      </w:r>
      <w:r>
        <w:t>[</w:t>
      </w:r>
      <w:r>
        <w:rPr>
          <w:strike w:val="true"/>
        </w:rPr>
        <w:t xml:space="preserve">f.</w:t>
      </w:r>
      <w:r>
        <w:t>]</w:t>
      </w:r>
      <w:r>
        <w:t xml:space="preserve"> </w:t>
      </w:r>
      <w:r>
        <w:t xml:space="preserve">Family functioning, values, and expectations of a foster home;</w:t>
      </w:r>
    </w:p>
    <w:p>
      <w:pPr>
        <w:pStyle w:val="kar_subparagraph"/>
      </w:pPr>
      <w:r>
        <w:rPr>
          <w:u w:val="single"/>
        </w:rPr>
        <w:t xml:space="preserve">7.</w:t>
      </w:r>
      <w:r>
        <w:t>[</w:t>
      </w:r>
      <w:r>
        <w:rPr>
          <w:strike w:val="true"/>
        </w:rPr>
        <w:t xml:space="preserve">g.</w:t>
      </w:r>
      <w:r>
        <w:t>]</w:t>
      </w:r>
      <w:r>
        <w:t xml:space="preserve"> </w:t>
      </w:r>
      <w:r>
        <w:t xml:space="preserve">Cultural competency;</w:t>
      </w:r>
    </w:p>
    <w:p>
      <w:pPr>
        <w:pStyle w:val="kar_subparagraph"/>
      </w:pPr>
      <w:r>
        <w:rPr>
          <w:u w:val="single"/>
        </w:rPr>
        <w:t xml:space="preserve">8.</w:t>
      </w:r>
      <w:r>
        <w:t>[</w:t>
      </w:r>
      <w:r>
        <w:rPr>
          <w:strike w:val="true"/>
        </w:rPr>
        <w:t xml:space="preserve">h.</w:t>
      </w:r>
      <w:r>
        <w:t>]</w:t>
      </w:r>
      <w:r>
        <w:t xml:space="preserve"> </w:t>
      </w:r>
      <w:r>
        <w:t xml:space="preserve">How a child enters and experiences foster care, and the importance of achieving permanency; and</w:t>
      </w:r>
    </w:p>
    <w:p>
      <w:pPr>
        <w:pStyle w:val="kar_subparagraph"/>
      </w:pPr>
      <w:r>
        <w:rPr>
          <w:u w:val="single"/>
        </w:rPr>
        <w:t xml:space="preserve">9.</w:t>
      </w:r>
      <w:r>
        <w:t>[</w:t>
      </w:r>
      <w:r>
        <w:rPr>
          <w:strike w:val="true"/>
        </w:rPr>
        <w:t xml:space="preserve">i.</w:t>
      </w:r>
      <w:r>
        <w:t>]</w:t>
      </w:r>
      <w:r>
        <w:t xml:space="preserve"> </w:t>
      </w:r>
      <w:r>
        <w:t xml:space="preserve">The importance of birth family and culture and helping children leave foster care;</w:t>
      </w:r>
    </w:p>
    <w:p>
      <w:pPr>
        <w:pStyle w:val="kar_paragraph"/>
      </w:pPr>
      <w:r>
        <w:rPr>
          <w:u w:val="single"/>
        </w:rPr>
        <w:t xml:space="preserve">(f)</w:t>
      </w:r>
      <w:r>
        <w:t>[</w:t>
      </w:r>
      <w:r>
        <w:rPr>
          <w:strike w:val="true"/>
        </w:rPr>
        <w:t xml:space="preserve">6.</w:t>
      </w:r>
      <w:r>
        <w:t>]</w:t>
      </w:r>
      <w:r>
        <w:t xml:space="preserve"> </w:t>
      </w:r>
      <w:r>
        <w:t xml:space="preserve">Identification of changes that may occur in the home if a placement occurs, to include:</w:t>
      </w:r>
    </w:p>
    <w:p>
      <w:pPr>
        <w:pStyle w:val="kar_subparagraph"/>
      </w:pPr>
      <w:r>
        <w:rPr>
          <w:u w:val="single"/>
        </w:rPr>
        <w:t xml:space="preserve">1.</w:t>
      </w:r>
      <w:r>
        <w:t>[</w:t>
      </w:r>
      <w:r>
        <w:rPr>
          <w:strike w:val="true"/>
        </w:rPr>
        <w:t xml:space="preserve">a.</w:t>
      </w:r>
      <w:r>
        <w:t>]</w:t>
      </w:r>
      <w:r>
        <w:t xml:space="preserve"> </w:t>
      </w:r>
      <w:r>
        <w:t xml:space="preserve">Family adjustment and disruption;</w:t>
      </w:r>
    </w:p>
    <w:p>
      <w:pPr>
        <w:pStyle w:val="kar_subparagraph"/>
      </w:pPr>
      <w:r>
        <w:rPr>
          <w:u w:val="single"/>
        </w:rPr>
        <w:t xml:space="preserve">2.</w:t>
      </w:r>
      <w:r>
        <w:t>[</w:t>
      </w:r>
      <w:r>
        <w:rPr>
          <w:strike w:val="true"/>
        </w:rPr>
        <w:t xml:space="preserve">b.</w:t>
      </w:r>
      <w:r>
        <w:t>]</w:t>
      </w:r>
      <w:r>
        <w:t xml:space="preserve"> </w:t>
      </w:r>
      <w:r>
        <w:t xml:space="preserve">Identity issues; and</w:t>
      </w:r>
    </w:p>
    <w:p>
      <w:pPr>
        <w:pStyle w:val="kar_subparagraph"/>
      </w:pPr>
      <w:r>
        <w:rPr>
          <w:u w:val="single"/>
        </w:rPr>
        <w:t xml:space="preserve">3.</w:t>
      </w:r>
      <w:r>
        <w:t>[</w:t>
      </w:r>
      <w:r>
        <w:rPr>
          <w:strike w:val="true"/>
        </w:rPr>
        <w:t xml:space="preserve">c.</w:t>
      </w:r>
      <w:r>
        <w:t>]</w:t>
      </w:r>
      <w:r>
        <w:t xml:space="preserve"> </w:t>
      </w:r>
      <w:r>
        <w:t xml:space="preserve">Discipline issues and child behavior management; and</w:t>
      </w:r>
    </w:p>
    <w:p>
      <w:pPr>
        <w:pStyle w:val="kar_paragraph"/>
      </w:pPr>
      <w:r>
        <w:rPr>
          <w:u w:val="single"/>
        </w:rPr>
        <w:t xml:space="preserve">(g)</w:t>
      </w:r>
      <w:r>
        <w:t>[</w:t>
      </w:r>
      <w:r>
        <w:rPr>
          <w:strike w:val="true"/>
        </w:rPr>
        <w:t xml:space="preserve">7.</w:t>
      </w:r>
      <w:r>
        <w:t>]</w:t>
      </w:r>
      <w:r>
        <w:t xml:space="preserve"> </w:t>
      </w:r>
      <w:r>
        <w:t xml:space="preserve">Specific requirements and responsibilities of a foster parent; and</w:t>
      </w:r>
    </w:p>
    <w:p>
      <w:pPr>
        <w:pStyle w:val="kar_subsection"/>
      </w:pPr>
      <w:r>
        <w:rPr>
          <w:u w:val="single"/>
        </w:rPr>
        <w:t xml:space="preserve">(3)</w:t>
      </w:r>
      <w:r>
        <w:t>[</w:t>
      </w:r>
      <w:r>
        <w:rPr>
          <w:strike w:val="true"/>
        </w:rPr>
        <w:t xml:space="preserve">(c)</w:t>
      </w:r>
      <w:r>
        <w:t>]</w:t>
      </w:r>
      <w:r>
        <w:t xml:space="preserve"> </w:t>
      </w:r>
      <w:r>
        <w:t xml:space="preserve">Maintain an ongoing foster home preparation and training program that:</w:t>
      </w:r>
    </w:p>
    <w:p>
      <w:pPr>
        <w:pStyle w:val="kar_paragraph"/>
      </w:pPr>
      <w:r>
        <w:rPr>
          <w:u w:val="single"/>
        </w:rPr>
        <w:t xml:space="preserve">(a)</w:t>
      </w:r>
      <w:r>
        <w:t>[</w:t>
      </w:r>
      <w:r>
        <w:rPr>
          <w:strike w:val="true"/>
        </w:rPr>
        <w:t xml:space="preserve">1.</w:t>
      </w:r>
      <w:r>
        <w:t>]</w:t>
      </w:r>
      <w:r>
        <w:t xml:space="preserve"> </w:t>
      </w:r>
      <w:r>
        <w:t xml:space="preserve">Provides a minimum of </w:t>
      </w:r>
      <w:r>
        <w:rPr>
          <w:b/>
          <w:u w:val="single"/>
        </w:rPr>
        <w:t xml:space="preserve">ten (10)</w:t>
      </w:r>
      <w:r>
        <w:t>[</w:t>
      </w:r>
      <w:r>
        <w:rPr>
          <w:b/>
          <w:strike w:val="true"/>
        </w:rPr>
        <w:t xml:space="preserve">six (6)</w:t>
      </w:r>
      <w:r>
        <w:t>]</w:t>
      </w:r>
      <w:r>
        <w:t xml:space="preserve"> hours of foster home training annually; and</w:t>
      </w:r>
    </w:p>
    <w:p>
      <w:pPr>
        <w:pStyle w:val="kar_paragraph"/>
      </w:pPr>
      <w:r>
        <w:rPr>
          <w:u w:val="single"/>
        </w:rPr>
        <w:t xml:space="preserve">(b)</w:t>
      </w:r>
      <w:r>
        <w:t>[</w:t>
      </w:r>
      <w:r>
        <w:rPr>
          <w:strike w:val="true"/>
        </w:rPr>
        <w:t xml:space="preserve">2.</w:t>
      </w:r>
      <w:r>
        <w:t>]</w:t>
      </w:r>
      <w:r>
        <w:t xml:space="preserve"> </w:t>
      </w:r>
      <w:r>
        <w:t xml:space="preserve">Maintains a record of preparation and training completed.</w:t>
      </w:r>
    </w:p>
    <w:p>
      <w:pPr>
        <w:pStyle w:val="kar_subsection"/>
      </w:pPr>
      <w:r>
        <w:t>[</w:t>
      </w:r>
      <w:r>
        <w:rPr>
          <w:strike w:val="true"/>
        </w:rPr>
        <w:t xml:space="preserve">(2)</w:t>
      </w:r>
      <w:r>
        <w:t>]</w:t>
      </w:r>
      <w:r>
        <w:t xml:space="preserve"> </w:t>
      </w:r>
      <w:r>
        <w:t>[</w:t>
      </w:r>
      <w:r>
        <w:rPr>
          <w:strike w:val="true"/>
        </w:rPr>
        <w:t xml:space="preserve">Training provided in accordance with 922 KAR 1:495 may be utilized for a foster home that does not care for a child in the custody of the cabinet if the governmental agency or individual with oversight of the child approves the training.</w:t>
      </w:r>
      <w:r>
        <w:t>]</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w:t>
      </w:r>
      <w:r>
        <w:rPr>
          <w:u w:val="single"/>
        </w:rPr>
        <w:t xml:space="preserve">that</w:t>
      </w:r>
      <w:r>
        <w:t>[</w:t>
      </w:r>
      <w:r>
        <w:rPr>
          <w:strike w:val="true"/>
        </w:rPr>
        <w:t xml:space="preserve">which</w:t>
      </w:r>
      <w:r>
        <w:t>]</w:t>
      </w:r>
      <w:r>
        <w:t xml:space="preserve">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w:t>
      </w:r>
      <w:r>
        <w:rPr>
          <w:u w:val="single"/>
        </w:rPr>
        <w:t xml:space="preserve">that</w:t>
      </w:r>
      <w:r>
        <w:t>[</w:t>
      </w:r>
      <w:r>
        <w:rPr>
          <w:strike w:val="true"/>
        </w:rPr>
        <w:t xml:space="preserve">which</w:t>
      </w:r>
      <w:r>
        <w:t>]</w:t>
      </w:r>
      <w:r>
        <w:t xml:space="preserve">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w:t>
      </w:r>
      <w:r>
        <w:rPr>
          <w:u w:val="single"/>
        </w:rPr>
        <w:t xml:space="preserve">that</w:t>
      </w:r>
      <w:r>
        <w:t>[</w:t>
      </w:r>
      <w:r>
        <w:rPr>
          <w:strike w:val="true"/>
        </w:rPr>
        <w:t xml:space="preserve">which</w:t>
      </w:r>
      <w:r>
        <w:t>]</w:t>
      </w:r>
      <w:r>
        <w:t xml:space="preserve">:</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w:t>
      </w:r>
      <w:r>
        <w:rPr>
          <w:u w:val="single"/>
        </w:rPr>
        <w:t xml:space="preserve">services</w:t>
      </w:r>
      <w:r>
        <w:t>[</w:t>
      </w:r>
      <w:r>
        <w:rPr>
          <w:strike w:val="true"/>
        </w:rPr>
        <w:t xml:space="preserve">service</w:t>
      </w:r>
      <w:r>
        <w:t>]</w:t>
      </w:r>
      <w:r>
        <w:t xml:space="preserve">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w:t>
      </w:r>
      <w:r>
        <w:rPr>
          <w:u w:val="single"/>
        </w:rPr>
        <w:t xml:space="preserve">that</w:t>
      </w:r>
      <w:r>
        <w:t>[</w:t>
      </w:r>
      <w:r>
        <w:rPr>
          <w:strike w:val="true"/>
        </w:rPr>
        <w:t xml:space="preserve">which</w:t>
      </w:r>
      <w:r>
        <w:t>]</w:t>
      </w:r>
      <w:r>
        <w:t xml:space="preserve">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w:t>
      </w:r>
      <w:r>
        <w:rPr>
          <w:u w:val="single"/>
        </w:rPr>
        <w:t xml:space="preserve">15</w:t>
      </w:r>
      <w:r>
        <w:t>[</w:t>
      </w:r>
      <w:r>
        <w:rPr>
          <w:strike w:val="true"/>
        </w:rPr>
        <w:t xml:space="preserve">16</w:t>
      </w:r>
      <w:r>
        <w:t>]</w:t>
      </w:r>
      <w:r>
        <w:t xml:space="preserve">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w:t>
      </w:r>
      <w:r>
        <w:rPr>
          <w:b/>
          <w:u w:val="single"/>
        </w:rPr>
        <w:t xml:space="preserve">child's </w:t>
      </w:r>
      <w:r>
        <w:t xml:space="preserve">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w:t>
      </w:r>
      <w:r>
        <w:rPr>
          <w:u w:val="single"/>
        </w:rPr>
        <w:t xml:space="preserve">15</w:t>
      </w:r>
      <w:r>
        <w:t>[</w:t>
      </w:r>
      <w:r>
        <w:rPr>
          <w:strike w:val="true"/>
        </w:rPr>
        <w:t xml:space="preserve">16</w:t>
      </w:r>
      <w:r>
        <w:t>]</w:t>
      </w:r>
      <w:r>
        <w:t xml:space="preserve">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w:t>
      </w:r>
      <w:r>
        <w:rPr>
          <w:u w:val="single"/>
        </w:rPr>
        <w:t xml:space="preserve">16</w:t>
      </w:r>
      <w:r>
        <w:t>[</w:t>
      </w:r>
      <w:r>
        <w:rPr>
          <w:strike w:val="true"/>
        </w:rPr>
        <w:t xml:space="preserve">17</w:t>
      </w:r>
      <w:r>
        <w:t>]</w:t>
      </w:r>
      <w:r>
        <w:t xml:space="preserve">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w:t>
      </w:r>
      <w:r>
        <w:rPr>
          <w:u w:val="single"/>
        </w:rPr>
        <w:t xml:space="preserve">twenty-two (22)</w:t>
      </w:r>
      <w:r>
        <w:t>[</w:t>
      </w:r>
      <w:r>
        <w:rPr>
          <w:strike w:val="true"/>
        </w:rPr>
        <w:t xml:space="preserve">twenty-four (24)</w:t>
      </w:r>
      <w:r>
        <w:t>]</w:t>
      </w:r>
      <w:r>
        <w:t xml:space="preserve">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w:t>
      </w:r>
      <w:r>
        <w:rPr>
          <w:b/>
          <w:strike w:val="true"/>
        </w:rPr>
        <w:t xml:space="preserve">Unless an exception is granted pursuant to subsection (3) of this section, the number of children residing in a therapeutic foster care home that does not care for a child in the custody of the cabinet shall be limited to a total of six (6) children, including no more than two (2) therapeutic foster care children.</w:t>
      </w:r>
      <w:r>
        <w:t>]</w:t>
      </w:r>
    </w:p>
    <w:p>
      <w:pPr>
        <w:pStyle w:val="kar_subsection"/>
      </w:pPr>
      <w:r>
        <w:t>[</w:t>
      </w:r>
      <w:r>
        <w:rPr>
          <w:b/>
          <w:strike w:val="true"/>
        </w:rPr>
        <w:t xml:space="preserve">(3)</w:t>
      </w:r>
      <w:r>
        <w:t>]</w:t>
      </w:r>
      <w:r>
        <w:t xml:space="preserve"> </w:t>
      </w:r>
      <w:r>
        <w:t>[</w:t>
      </w:r>
      <w:r>
        <w:rPr>
          <w:b/>
          <w:strike w:val="true"/>
        </w:rPr>
        <w:t xml:space="preserve">Justification for an exception to subsection (2) of this section shall be:</w:t>
      </w:r>
      <w:r>
        <w:t>]</w:t>
      </w:r>
    </w:p>
    <w:p>
      <w:pPr>
        <w:pStyle w:val="kar_paragraph"/>
      </w:pPr>
      <w:r>
        <w:t>[</w:t>
      </w:r>
      <w:r>
        <w:rPr>
          <w:b/>
          <w:strike w:val="true"/>
        </w:rPr>
        <w:t xml:space="preserve">(a)</w:t>
      </w:r>
      <w:r>
        <w:t>]</w:t>
      </w:r>
      <w:r>
        <w:t xml:space="preserve"> </w:t>
      </w:r>
      <w:r>
        <w:t>[</w:t>
      </w:r>
      <w:r>
        <w:rPr>
          <w:b/>
          <w:strike w:val="true"/>
        </w:rPr>
        <w:t xml:space="preserve">Documented in the therapeutic foster care parent's file; and</w:t>
      </w:r>
      <w:r>
        <w:t>]</w:t>
      </w:r>
    </w:p>
    <w:p>
      <w:pPr>
        <w:pStyle w:val="kar_paragraph"/>
      </w:pPr>
      <w:r>
        <w:t>[</w:t>
      </w:r>
      <w:r>
        <w:rPr>
          <w:b/>
          <w:strike w:val="true"/>
        </w:rPr>
        <w:t xml:space="preserve">(b)</w:t>
      </w:r>
      <w:r>
        <w:t>]</w:t>
      </w:r>
      <w:r>
        <w:t xml:space="preserve"> </w:t>
      </w:r>
      <w:r>
        <w:t>[</w:t>
      </w:r>
      <w:r>
        <w:rPr>
          <w:b/>
          <w:strike w:val="true"/>
        </w:rPr>
        <w:t xml:space="preserve">Authorized by the treatment director because a plan is in place with the foster care parent to ensure that the needs of all children in the home are met.</w:t>
      </w:r>
      <w:r>
        <w:t>]</w:t>
      </w:r>
    </w:p>
    <w:p>
      <w:pPr>
        <w:pStyle w:val="kar_subsection"/>
      </w:pPr>
      <w:r>
        <w:t>[</w:t>
      </w:r>
      <w:r>
        <w:rPr>
          <w:b/>
          <w:strike w:val="true"/>
        </w:rPr>
        <w:t xml:space="preserve">(4)</w:t>
      </w:r>
      <w:r>
        <w:t>]</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rPr>
          <w:b/>
          <w:u w:val="single"/>
        </w:rPr>
        <w:t xml:space="preserve">(3)</w:t>
      </w:r>
      <w:r>
        <w:t>[</w:t>
      </w:r>
      <w:r>
        <w:rPr>
          <w:b/>
          <w:strike w:val="true"/>
        </w:rPr>
        <w:t xml:space="preserve">(5)</w:t>
      </w:r>
      <w:r>
        <w:t>]</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rPr>
          <w:b/>
          <w:u w:val="single"/>
        </w:rPr>
        <w:t xml:space="preserve">(4)</w:t>
      </w:r>
      <w:r>
        <w:t>[</w:t>
      </w:r>
      <w:r>
        <w:rPr>
          <w:b/>
          <w:strike w:val="true"/>
        </w:rPr>
        <w:t xml:space="preserve">(6)</w:t>
      </w:r>
      <w:r>
        <w:t>]</w:t>
      </w:r>
      <w:r>
        <w:t xml:space="preserve"> </w:t>
      </w:r>
      <w:r>
        <w:t xml:space="preserve">A treatment director shall supervise a treatment team and shall participate in the development of the ITP and the quarterly case consultation.</w:t>
      </w:r>
    </w:p>
    <w:p>
      <w:pPr>
        <w:pStyle w:val="kar_subsection"/>
      </w:pPr>
      <w:r>
        <w:rPr>
          <w:b/>
          <w:u w:val="single"/>
        </w:rPr>
        <w:t xml:space="preserve">(5)</w:t>
      </w:r>
      <w:r>
        <w:t>[</w:t>
      </w:r>
      <w:r>
        <w:rPr>
          <w:b/>
          <w:strike w:val="true"/>
        </w:rPr>
        <w:t xml:space="preserve">(7)</w:t>
      </w:r>
      <w:r>
        <w:t>]</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rPr>
          <w:b/>
          <w:u w:val="single"/>
        </w:rPr>
        <w:t xml:space="preserve">(6)</w:t>
      </w:r>
      <w:r>
        <w:t>[</w:t>
      </w:r>
      <w:r>
        <w:rPr>
          <w:b/>
          <w:strike w:val="true"/>
        </w:rPr>
        <w:t xml:space="preserve">(8)</w:t>
      </w:r>
      <w:r>
        <w:t>]</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rPr>
          <w:b/>
          <w:u w:val="single"/>
        </w:rPr>
        <w:t xml:space="preserve">(7)</w:t>
      </w:r>
      <w:r>
        <w:t>[</w:t>
      </w:r>
      <w:r>
        <w:rPr>
          <w:b/>
          <w:strike w:val="true"/>
        </w:rPr>
        <w:t xml:space="preserve">(9)</w:t>
      </w:r>
      <w:r>
        <w:t>]</w:t>
      </w:r>
      <w:r>
        <w:t xml:space="preserve"> </w:t>
      </w:r>
      <w:r>
        <w:t>[</w:t>
      </w:r>
      <w:r>
        <w:rPr>
          <w:b/>
          <w:strike w:val="true"/>
        </w:rPr>
        <w:t xml:space="preserve">Except for a child who is the legal responsibility or in the custody of the cabinet or the Department of Juvenile Justice, a child-placing agency shall be responsible for:</w:t>
      </w:r>
      <w:r>
        <w:t>]</w:t>
      </w:r>
    </w:p>
    <w:p>
      <w:pPr>
        <w:pStyle w:val="kar_paragraph"/>
      </w:pPr>
      <w:r>
        <w:t>[</w:t>
      </w:r>
      <w:r>
        <w:rPr>
          <w:b/>
          <w:strike w:val="true"/>
        </w:rPr>
        <w:t xml:space="preserve">(a)</w:t>
      </w:r>
      <w:r>
        <w:t>]</w:t>
      </w:r>
      <w:r>
        <w:t xml:space="preserve"> </w:t>
      </w:r>
      <w:r>
        <w:t>[</w:t>
      </w:r>
      <w:r>
        <w:rPr>
          <w:b/>
          <w:strike w:val="true"/>
        </w:rPr>
        <w:t xml:space="preserve">A preplacement conference, in a nonemergency placement, for the purpose of:</w:t>
      </w:r>
      <w:r>
        <w:t>]</w:t>
      </w:r>
    </w:p>
    <w:p>
      <w:pPr>
        <w:pStyle w:val="kar_subparagraph"/>
      </w:pPr>
      <w:r>
        <w:t>[</w:t>
      </w:r>
      <w:r>
        <w:rPr>
          <w:b/>
          <w:strike w:val="true"/>
        </w:rPr>
        <w:t xml:space="preserve">1.</w:t>
      </w:r>
      <w:r>
        <w:t>]</w:t>
      </w:r>
      <w:r>
        <w:t xml:space="preserve"> </w:t>
      </w:r>
      <w:r>
        <w:t>[</w:t>
      </w:r>
      <w:r>
        <w:rPr>
          <w:b/>
          <w:strike w:val="true"/>
        </w:rPr>
        <w:t xml:space="preserve">Developing permanency goals and a discharge plan for the child, including independent living services;</w:t>
      </w:r>
      <w:r>
        <w:t>]</w:t>
      </w:r>
    </w:p>
    <w:p>
      <w:pPr>
        <w:pStyle w:val="kar_subparagraph"/>
      </w:pPr>
      <w:r>
        <w:t>[</w:t>
      </w:r>
      <w:r>
        <w:rPr>
          <w:b/>
          <w:strike w:val="true"/>
        </w:rPr>
        <w:t xml:space="preserve">2.</w:t>
      </w:r>
      <w:r>
        <w:t>]</w:t>
      </w:r>
      <w:r>
        <w:t xml:space="preserve"> </w:t>
      </w:r>
      <w:r>
        <w:t>[</w:t>
      </w:r>
      <w:r>
        <w:rPr>
          <w:b/>
          <w:strike w:val="true"/>
        </w:rPr>
        <w:t xml:space="preserve">Developing a plan for the implementation of services;</w:t>
      </w:r>
      <w:r>
        <w:t>]</w:t>
      </w:r>
    </w:p>
    <w:p>
      <w:pPr>
        <w:pStyle w:val="kar_subparagraph"/>
      </w:pPr>
      <w:r>
        <w:t>[</w:t>
      </w:r>
      <w:r>
        <w:rPr>
          <w:b/>
          <w:strike w:val="true"/>
        </w:rPr>
        <w:t xml:space="preserve">3.</w:t>
      </w:r>
      <w:r>
        <w:t>]</w:t>
      </w:r>
      <w:r>
        <w:t xml:space="preserve"> </w:t>
      </w:r>
      <w:r>
        <w:t>[</w:t>
      </w:r>
      <w:r>
        <w:rPr>
          <w:b/>
          <w:strike w:val="true"/>
        </w:rPr>
        <w:t xml:space="preserve">Identifying the treatment goals; and</w:t>
      </w:r>
      <w:r>
        <w:t>]</w:t>
      </w:r>
    </w:p>
    <w:p>
      <w:pPr>
        <w:pStyle w:val="kar_subparagraph"/>
      </w:pPr>
      <w:r>
        <w:t>[</w:t>
      </w:r>
      <w:r>
        <w:rPr>
          <w:b/>
          <w:strike w:val="true"/>
        </w:rPr>
        <w:t xml:space="preserve">4.</w:t>
      </w:r>
      <w:r>
        <w:t>]</w:t>
      </w:r>
      <w:r>
        <w:t xml:space="preserve"> </w:t>
      </w:r>
      <w:r>
        <w:t>[</w:t>
      </w:r>
      <w:r>
        <w:rPr>
          <w:b/>
          <w:strike w:val="true"/>
        </w:rPr>
        <w:t xml:space="preserve">Developing a behavior management plan if applicable; and</w:t>
      </w:r>
      <w:r>
        <w:t>]</w:t>
      </w:r>
    </w:p>
    <w:p>
      <w:pPr>
        <w:pStyle w:val="kar_paragraph"/>
      </w:pPr>
      <w:r>
        <w:t>[</w:t>
      </w:r>
      <w:r>
        <w:rPr>
          <w:b/>
          <w:strike w:val="true"/>
        </w:rPr>
        <w:t xml:space="preserve">(b)</w:t>
      </w:r>
      <w:r>
        <w:t>]</w:t>
      </w:r>
      <w:r>
        <w:t xml:space="preserve"> </w:t>
      </w:r>
      <w:r>
        <w:t>[</w:t>
      </w:r>
      <w:r>
        <w:rPr>
          <w:b/>
          <w:strike w:val="true"/>
        </w:rPr>
        <w:t xml:space="preserve">Inviting and encouraging attendance to the preplacement conference by:</w:t>
      </w:r>
      <w:r>
        <w:t>]</w:t>
      </w:r>
    </w:p>
    <w:p>
      <w:pPr>
        <w:pStyle w:val="kar_subparagraph"/>
      </w:pPr>
      <w:r>
        <w:t>[</w:t>
      </w:r>
      <w:r>
        <w:rPr>
          <w:b/>
          <w:strike w:val="true"/>
        </w:rPr>
        <w:t xml:space="preserve">1.</w:t>
      </w:r>
      <w:r>
        <w:t>]</w:t>
      </w:r>
      <w:r>
        <w:t xml:space="preserve"> </w:t>
      </w:r>
      <w:r>
        <w:t>[</w:t>
      </w:r>
      <w:r>
        <w:rPr>
          <w:b/>
          <w:strike w:val="true"/>
        </w:rPr>
        <w:t xml:space="preserve">The prospective therapeutic foster care home;</w:t>
      </w:r>
      <w:r>
        <w:t>]</w:t>
      </w:r>
    </w:p>
    <w:p>
      <w:pPr>
        <w:pStyle w:val="kar_subparagraph"/>
      </w:pPr>
      <w:r>
        <w:t>[</w:t>
      </w:r>
      <w:r>
        <w:rPr>
          <w:b/>
          <w:strike w:val="true"/>
        </w:rPr>
        <w:t xml:space="preserve">2.</w:t>
      </w:r>
      <w:r>
        <w:t>]</w:t>
      </w:r>
      <w:r>
        <w:t xml:space="preserve"> </w:t>
      </w:r>
      <w:r>
        <w:t>[</w:t>
      </w:r>
      <w:r>
        <w:rPr>
          <w:b/>
          <w:strike w:val="true"/>
        </w:rPr>
        <w:t xml:space="preserve">A respite care provider approved in accordance with Section 13(4) of this administrative regulation;</w:t>
      </w:r>
      <w:r>
        <w:t>]</w:t>
      </w:r>
    </w:p>
    <w:p>
      <w:pPr>
        <w:pStyle w:val="kar_subparagraph"/>
      </w:pPr>
      <w:r>
        <w:t>[</w:t>
      </w:r>
      <w:r>
        <w:rPr>
          <w:b/>
          <w:strike w:val="true"/>
        </w:rPr>
        <w:t xml:space="preserve">3.</w:t>
      </w:r>
      <w:r>
        <w:t>]</w:t>
      </w:r>
      <w:r>
        <w:t xml:space="preserve"> </w:t>
      </w:r>
      <w:r>
        <w:t>[</w:t>
      </w:r>
      <w:r>
        <w:rPr>
          <w:b/>
          <w:strike w:val="true"/>
        </w:rPr>
        <w:t xml:space="preserve">The child, if appropriate; and</w:t>
      </w:r>
      <w:r>
        <w:t>]</w:t>
      </w:r>
    </w:p>
    <w:p>
      <w:pPr>
        <w:pStyle w:val="kar_subparagraph"/>
      </w:pPr>
      <w:r>
        <w:t>[</w:t>
      </w:r>
      <w:r>
        <w:rPr>
          <w:b/>
          <w:strike w:val="true"/>
        </w:rPr>
        <w:t xml:space="preserve">4.</w:t>
      </w:r>
      <w:r>
        <w:t>]</w:t>
      </w:r>
      <w:r>
        <w:t xml:space="preserve"> </w:t>
      </w:r>
      <w:r>
        <w:t>[</w:t>
      </w:r>
      <w:r>
        <w:rPr>
          <w:b/>
          <w:strike w:val="true"/>
        </w:rPr>
        <w:t xml:space="preserve">The child's family.</w:t>
      </w:r>
      <w:r>
        <w:t>]</w:t>
      </w:r>
    </w:p>
    <w:p>
      <w:pPr>
        <w:pStyle w:val="kar_subsection"/>
      </w:pPr>
      <w:r>
        <w:t>[</w:t>
      </w:r>
      <w:r>
        <w:rPr>
          <w:b/>
          <w:strike w:val="true"/>
        </w:rPr>
        <w:t xml:space="preserve">(10)</w:t>
      </w:r>
      <w:r>
        <w:t>]</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rPr>
          <w:b/>
          <w:u w:val="single"/>
        </w:rPr>
        <w:t xml:space="preserve">(8)</w:t>
      </w:r>
      <w:r>
        <w:t>[</w:t>
      </w:r>
      <w:r>
        <w:rPr>
          <w:b/>
          <w:strike w:val="true"/>
        </w:rPr>
        <w:t xml:space="preserve">(11)</w:t>
      </w:r>
      <w:r>
        <w:t>]</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rPr>
          <w:u w:val="single"/>
        </w:rPr>
        <w:t xml:space="preserve">Reevaluate</w:t>
      </w:r>
      <w:r>
        <w:t>[</w:t>
      </w:r>
      <w:r>
        <w:rPr>
          <w:strike w:val="true"/>
        </w:rPr>
        <w:t xml:space="preserve">Annually reevaluate</w:t>
      </w:r>
      <w:r>
        <w:t>]</w:t>
      </w:r>
      <w:r>
        <w:t xml:space="preserve"> a therapeutic foster care home in accordance with Section </w:t>
      </w:r>
      <w:r>
        <w:rPr>
          <w:u w:val="single"/>
        </w:rPr>
        <w:t xml:space="preserve">14</w:t>
      </w:r>
      <w:r>
        <w:t>[</w:t>
      </w:r>
      <w:r>
        <w:rPr>
          <w:strike w:val="true"/>
        </w:rPr>
        <w:t xml:space="preserve">15</w:t>
      </w:r>
      <w:r>
        <w:t>]</w:t>
      </w:r>
      <w:r>
        <w:t xml:space="preserve">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w:t>
      </w:r>
      <w:r>
        <w:rPr>
          <w:u w:val="single"/>
        </w:rPr>
        <w:t xml:space="preserve">established in</w:t>
      </w:r>
      <w:r>
        <w:t>[</w:t>
      </w:r>
      <w:r>
        <w:rPr>
          <w:strike w:val="true"/>
        </w:rPr>
        <w:t xml:space="preserve">of</w:t>
      </w:r>
      <w:r>
        <w:t>]</w:t>
      </w:r>
      <w:r>
        <w:t xml:space="preserve">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w:t>
      </w:r>
      <w:r>
        <w:rPr>
          <w:u w:val="single"/>
        </w:rPr>
        <w:t xml:space="preserve">14</w:t>
      </w:r>
      <w:r>
        <w:t>[</w:t>
      </w:r>
      <w:r>
        <w:rPr>
          <w:strike w:val="true"/>
        </w:rPr>
        <w:t xml:space="preserve">15</w:t>
      </w:r>
      <w:r>
        <w:t>]</w:t>
      </w:r>
      <w:r>
        <w:t xml:space="preserve">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w:t>
      </w:r>
      <w:r>
        <w:rPr>
          <w:u w:val="single"/>
        </w:rPr>
        <w:t xml:space="preserve">age fourteen (14)</w:t>
      </w:r>
      <w:r>
        <w:t>[</w:t>
      </w:r>
      <w:r>
        <w:rPr>
          <w:strike w:val="true"/>
        </w:rPr>
        <w:t xml:space="preserve">twelve (12) years of age</w:t>
      </w:r>
      <w:r>
        <w:t>]</w:t>
      </w:r>
      <w:r>
        <w:t xml:space="preserv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w:t>
      </w:r>
      <w:r>
        <w:rPr>
          <w:b/>
          <w:u w:val="single"/>
        </w:rPr>
        <w:t xml:space="preserve">the approving</w:t>
      </w:r>
      <w:r>
        <w:t>[</w:t>
      </w:r>
      <w:r>
        <w:rPr>
          <w:b/>
          <w:strike w:val="true"/>
        </w:rPr>
        <w:t xml:space="preserve">a</w:t>
      </w:r>
      <w:r>
        <w:t>]</w:t>
      </w:r>
      <w:r>
        <w:t xml:space="preserve"> child-placing agency and staff of a state agency to visit the home;</w:t>
      </w:r>
    </w:p>
    <w:p>
      <w:pPr>
        <w:pStyle w:val="kar_subsection"/>
      </w:pPr>
      <w:r>
        <w:t xml:space="preserve">(3)</w:t>
      </w:r>
      <w:r>
        <w:t xml:space="preserve"> </w:t>
      </w:r>
      <w:r>
        <w:t xml:space="preserve">Share with the child-placing agency and, if applicable, staff of the state agency </w:t>
      </w:r>
      <w:r>
        <w:rPr>
          <w:u w:val="single"/>
        </w:rPr>
        <w:t xml:space="preserve">that</w:t>
      </w:r>
      <w:r>
        <w:t>[</w:t>
      </w:r>
      <w:r>
        <w:rPr>
          <w:strike w:val="true"/>
        </w:rPr>
        <w:t xml:space="preserve">which</w:t>
      </w:r>
      <w:r>
        <w:t>]</w:t>
      </w:r>
      <w:r>
        <w:t xml:space="preserve">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w:t>
      </w:r>
      <w:r>
        <w:rPr>
          <w:u w:val="single"/>
        </w:rPr>
        <w:t xml:space="preserve">for</w:t>
      </w:r>
      <w:r>
        <w:t xml:space="preserve">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w:t>
      </w:r>
      <w:r>
        <w:rPr>
          <w:b/>
          <w:u w:val="single"/>
        </w:rPr>
        <w:t xml:space="preserve">(2)</w:t>
      </w:r>
      <w:r>
        <w:t>[</w:t>
      </w:r>
      <w:r>
        <w:rPr>
          <w:b/>
          <w:strike w:val="true"/>
        </w:rPr>
        <w:t xml:space="preserve">(4)</w:t>
      </w:r>
      <w:r>
        <w:t>]</w:t>
      </w:r>
      <w:r>
        <w:t xml:space="preserve">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w:t>
      </w:r>
      <w:r>
        <w:rPr>
          <w:strike w:val="true"/>
        </w:rPr>
        <w:t xml:space="preserve">Private Placement Process. Except for a child in the custody of or otherwise made the legal responsibility of the cabinet or the Department of Juvenile Justice, a child-placing agency shall follow the procedures established by this section if a private placement is conducted.</w:t>
      </w:r>
      <w:r>
        <w:t>]</w:t>
      </w:r>
    </w:p>
    <w:p>
      <w:pPr>
        <w:pStyle w:val="kar_subsection"/>
      </w:pPr>
      <w:r>
        <w:t>[</w:t>
      </w:r>
      <w:r>
        <w:rPr>
          <w:strike w:val="true"/>
        </w:rPr>
        <w:t xml:space="preserve">(1)</w:t>
      </w:r>
      <w:r>
        <w:t>]</w:t>
      </w:r>
      <w:r>
        <w:t xml:space="preserve"> </w:t>
      </w:r>
      <w:r>
        <w:t>[</w:t>
      </w:r>
      <w:r>
        <w:rPr>
          <w:strike w:val="true"/>
        </w:rPr>
        <w:t xml:space="preserve">For a child being placed with a child-placing agency, the child-placing agency shall obtain an:</w:t>
      </w:r>
      <w:r>
        <w:t>]</w:t>
      </w:r>
    </w:p>
    <w:p>
      <w:pPr>
        <w:pStyle w:val="kar_paragraph"/>
      </w:pPr>
      <w:r>
        <w:t>[</w:t>
      </w:r>
      <w:r>
        <w:rPr>
          <w:strike w:val="true"/>
        </w:rPr>
        <w:t xml:space="preserve">(a)</w:t>
      </w:r>
      <w:r>
        <w:t>]</w:t>
      </w:r>
      <w:r>
        <w:t xml:space="preserve"> </w:t>
      </w:r>
      <w:r>
        <w:t>[</w:t>
      </w:r>
      <w:r>
        <w:rPr>
          <w:strike w:val="true"/>
        </w:rPr>
        <w:t xml:space="preserve">Agreement for voluntary care signed by the custodian; or</w:t>
      </w:r>
      <w:r>
        <w:t>]</w:t>
      </w:r>
    </w:p>
    <w:p>
      <w:pPr>
        <w:pStyle w:val="kar_paragraph"/>
      </w:pPr>
      <w:r>
        <w:t>[</w:t>
      </w:r>
      <w:r>
        <w:rPr>
          <w:strike w:val="true"/>
        </w:rPr>
        <w:t xml:space="preserve">(b)</w:t>
      </w:r>
      <w:r>
        <w:t>]</w:t>
      </w:r>
      <w:r>
        <w:t xml:space="preserve"> </w:t>
      </w:r>
      <w:r>
        <w:t>[</w:t>
      </w:r>
      <w:r>
        <w:rPr>
          <w:strike w:val="true"/>
        </w:rPr>
        <w:t xml:space="preserve">Order from a court of competent jurisdiction placing the child into the custody of the child-placing agency.</w:t>
      </w:r>
      <w:r>
        <w:t>]</w:t>
      </w:r>
    </w:p>
    <w:p>
      <w:pPr>
        <w:pStyle w:val="kar_subsection"/>
      </w:pPr>
      <w:r>
        <w:t>[</w:t>
      </w:r>
      <w:r>
        <w:rPr>
          <w:strike w:val="true"/>
        </w:rPr>
        <w:t xml:space="preserve">(2)</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Complete an intake assessment of the strengths and needs of the child and the child's family of origin; and</w:t>
      </w:r>
      <w:r>
        <w:t>]</w:t>
      </w:r>
    </w:p>
    <w:p>
      <w:pPr>
        <w:pStyle w:val="kar_paragraph"/>
      </w:pPr>
      <w:r>
        <w:t>[</w:t>
      </w:r>
      <w:r>
        <w:rPr>
          <w:strike w:val="true"/>
        </w:rPr>
        <w:t xml:space="preserve">(b)</w:t>
      </w:r>
      <w:r>
        <w:t>]</w:t>
      </w:r>
      <w:r>
        <w:t xml:space="preserve"> </w:t>
      </w:r>
      <w:r>
        <w:t>[</w:t>
      </w:r>
      <w:r>
        <w:rPr>
          <w:strike w:val="true"/>
        </w:rPr>
        <w:t xml:space="preserve">Ascertain the appropriateness of the referral for the child.</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The child-placing agency shall develop an ITP individualized for a child and the child's family based on an individualized assessment of the child's and family's needs:</w:t>
      </w:r>
      <w:r>
        <w:t>]</w:t>
      </w:r>
    </w:p>
    <w:p>
      <w:pPr>
        <w:pStyle w:val="kar_subparagraph"/>
      </w:pPr>
      <w:r>
        <w:t>[</w:t>
      </w:r>
      <w:r>
        <w:rPr>
          <w:strike w:val="true"/>
        </w:rPr>
        <w:t xml:space="preserve">1.</w:t>
      </w:r>
      <w:r>
        <w:t>]</w:t>
      </w:r>
      <w:r>
        <w:t xml:space="preserve"> </w:t>
      </w:r>
      <w:r>
        <w:t>[</w:t>
      </w:r>
      <w:r>
        <w:rPr>
          <w:strike w:val="true"/>
        </w:rPr>
        <w:t xml:space="preserve">Within thirty (30) days of the child's placement with the child-placing agency; or</w:t>
      </w:r>
      <w:r>
        <w:t>]</w:t>
      </w:r>
    </w:p>
    <w:p>
      <w:pPr>
        <w:pStyle w:val="kar_subparagraph"/>
      </w:pPr>
      <w:r>
        <w:t>[</w:t>
      </w:r>
      <w:r>
        <w:rPr>
          <w:strike w:val="true"/>
        </w:rPr>
        <w:t xml:space="preserve">2.</w:t>
      </w:r>
      <w:r>
        <w:t>]</w:t>
      </w:r>
      <w:r>
        <w:t xml:space="preserve"> </w:t>
      </w:r>
      <w:r>
        <w:t>[</w:t>
      </w:r>
      <w:r>
        <w:rPr>
          <w:strike w:val="true"/>
        </w:rPr>
        <w:t xml:space="preserve">Prior to the child being placed out of state.</w:t>
      </w:r>
      <w:r>
        <w:t>]</w:t>
      </w:r>
    </w:p>
    <w:p>
      <w:pPr>
        <w:pStyle w:val="kar_paragraph"/>
      </w:pPr>
      <w:r>
        <w:t>[</w:t>
      </w:r>
      <w:r>
        <w:rPr>
          <w:strike w:val="true"/>
        </w:rPr>
        <w:t xml:space="preserve">(b)</w:t>
      </w:r>
      <w:r>
        <w:t>]</w:t>
      </w:r>
      <w:r>
        <w:t xml:space="preserve"> </w:t>
      </w:r>
      <w:r>
        <w:t>[</w:t>
      </w:r>
      <w:r>
        <w:rPr>
          <w:strike w:val="true"/>
        </w:rPr>
        <w:t xml:space="preserve">An exception to the requirement specified in paragraph (a) of this subsection may be made for a child:</w:t>
      </w:r>
      <w:r>
        <w:t>]</w:t>
      </w:r>
    </w:p>
    <w:p>
      <w:pPr>
        <w:pStyle w:val="kar_subparagraph"/>
      </w:pPr>
      <w:r>
        <w:t>[</w:t>
      </w:r>
      <w:r>
        <w:rPr>
          <w:strike w:val="true"/>
        </w:rPr>
        <w:t xml:space="preserve">1.</w:t>
      </w:r>
      <w:r>
        <w:t>]</w:t>
      </w:r>
      <w:r>
        <w:t xml:space="preserve"> </w:t>
      </w:r>
      <w:r>
        <w:t>[</w:t>
      </w:r>
      <w:r>
        <w:rPr>
          <w:strike w:val="true"/>
        </w:rPr>
        <w:t xml:space="preserve">Under the age of twelve (12) months; and</w:t>
      </w:r>
      <w:r>
        <w:t>]</w:t>
      </w:r>
    </w:p>
    <w:p>
      <w:pPr>
        <w:pStyle w:val="kar_subparagraph"/>
      </w:pPr>
      <w:r>
        <w:t>[</w:t>
      </w:r>
      <w:r>
        <w:rPr>
          <w:strike w:val="true"/>
        </w:rPr>
        <w:t xml:space="preserve">2.</w:t>
      </w:r>
      <w:r>
        <w:t>]</w:t>
      </w:r>
      <w:r>
        <w:t xml:space="preserve"> </w:t>
      </w:r>
      <w:r>
        <w:t>[</w:t>
      </w:r>
      <w:r>
        <w:rPr>
          <w:strike w:val="true"/>
        </w:rPr>
        <w:t xml:space="preserve">With no extraordinary needs.</w:t>
      </w:r>
      <w:r>
        <w:t>]</w:t>
      </w:r>
    </w:p>
    <w:p>
      <w:pPr>
        <w:pStyle w:val="kar_paragraph"/>
      </w:pPr>
      <w:r>
        <w:t>[</w:t>
      </w:r>
      <w:r>
        <w:rPr>
          <w:strike w:val="true"/>
        </w:rPr>
        <w:t xml:space="preserve">(c)</w:t>
      </w:r>
      <w:r>
        <w:t>]</w:t>
      </w:r>
      <w:r>
        <w:t xml:space="preserve"> </w:t>
      </w:r>
      <w:r>
        <w:t>[</w:t>
      </w:r>
      <w:r>
        <w:rPr>
          <w:strike w:val="true"/>
        </w:rPr>
        <w:t xml:space="preserve">The assessment shall be revised as needed.</w:t>
      </w:r>
      <w:r>
        <w:t>]</w:t>
      </w:r>
    </w:p>
    <w:p>
      <w:pPr>
        <w:pStyle w:val="kar_paragraph"/>
      </w:pPr>
      <w:r>
        <w:t>[</w:t>
      </w:r>
      <w:r>
        <w:rPr>
          <w:strike w:val="true"/>
        </w:rPr>
        <w:t xml:space="preserve">(d)</w:t>
      </w:r>
      <w:r>
        <w:t>]</w:t>
      </w:r>
      <w:r>
        <w:t xml:space="preserve"> </w:t>
      </w:r>
      <w:r>
        <w:t>[</w:t>
      </w:r>
      <w:r>
        <w:rPr>
          <w:strike w:val="true"/>
        </w:rPr>
        <w:t xml:space="preserve">The assessment and ITP shall include the type and extent of services to be provided to the child and the child's family.</w:t>
      </w:r>
      <w:r>
        <w:t>]</w:t>
      </w:r>
    </w:p>
    <w:p>
      <w:pPr>
        <w:pStyle w:val="kar_paragraph"/>
      </w:pPr>
      <w:r>
        <w:t>[</w:t>
      </w:r>
      <w:r>
        <w:rPr>
          <w:strike w:val="true"/>
        </w:rPr>
        <w:t xml:space="preserve">(e)</w:t>
      </w:r>
      <w:r>
        <w:t>]</w:t>
      </w:r>
      <w:r>
        <w:t xml:space="preserve"> </w:t>
      </w:r>
      <w:r>
        <w:t>[</w:t>
      </w:r>
      <w:r>
        <w:rPr>
          <w:strike w:val="true"/>
        </w:rPr>
        <w:t xml:space="preserve">Assessment of the child shall include consideration of the following history:</w:t>
      </w:r>
      <w:r>
        <w:t>]</w:t>
      </w:r>
    </w:p>
    <w:p>
      <w:pPr>
        <w:pStyle w:val="kar_subparagraph"/>
      </w:pPr>
      <w:r>
        <w:t>[</w:t>
      </w:r>
      <w:r>
        <w:rPr>
          <w:strike w:val="true"/>
        </w:rPr>
        <w:t xml:space="preserve">1.</w:t>
      </w:r>
      <w:r>
        <w:t>]</w:t>
      </w:r>
      <w:r>
        <w:t xml:space="preserve"> </w:t>
      </w:r>
      <w:r>
        <w:t>[</w:t>
      </w:r>
      <w:r>
        <w:rPr>
          <w:strike w:val="true"/>
        </w:rPr>
        <w:t xml:space="preserve">Behavioral health treatment;</w:t>
      </w:r>
      <w:r>
        <w:t>]</w:t>
      </w:r>
    </w:p>
    <w:p>
      <w:pPr>
        <w:pStyle w:val="kar_subparagraph"/>
      </w:pPr>
      <w:r>
        <w:t>[</w:t>
      </w:r>
      <w:r>
        <w:rPr>
          <w:strike w:val="true"/>
        </w:rPr>
        <w:t xml:space="preserve">2.</w:t>
      </w:r>
      <w:r>
        <w:t>]</w:t>
      </w:r>
      <w:r>
        <w:t xml:space="preserve"> </w:t>
      </w:r>
      <w:r>
        <w:t>[</w:t>
      </w:r>
      <w:r>
        <w:rPr>
          <w:strike w:val="true"/>
        </w:rPr>
        <w:t xml:space="preserve">Trauma;</w:t>
      </w:r>
      <w:r>
        <w:t>]</w:t>
      </w:r>
    </w:p>
    <w:p>
      <w:pPr>
        <w:pStyle w:val="kar_subparagraph"/>
      </w:pPr>
      <w:r>
        <w:t>[</w:t>
      </w:r>
      <w:r>
        <w:rPr>
          <w:strike w:val="true"/>
        </w:rPr>
        <w:t xml:space="preserve">3.</w:t>
      </w:r>
      <w:r>
        <w:t>]</w:t>
      </w:r>
      <w:r>
        <w:t xml:space="preserve"> </w:t>
      </w:r>
      <w:r>
        <w:t>[</w:t>
      </w:r>
      <w:r>
        <w:rPr>
          <w:strike w:val="true"/>
        </w:rPr>
        <w:t xml:space="preserve">Risk for harm to self or others; and</w:t>
      </w:r>
      <w:r>
        <w:t>]</w:t>
      </w:r>
    </w:p>
    <w:p>
      <w:pPr>
        <w:pStyle w:val="kar_subparagraph"/>
      </w:pPr>
      <w:r>
        <w:t>[</w:t>
      </w:r>
      <w:r>
        <w:rPr>
          <w:strike w:val="true"/>
        </w:rPr>
        <w:t xml:space="preserve">4.</w:t>
      </w:r>
      <w:r>
        <w:t>]</w:t>
      </w:r>
      <w:r>
        <w:t xml:space="preserve"> </w:t>
      </w:r>
      <w:r>
        <w:t>[</w:t>
      </w:r>
      <w:r>
        <w:rPr>
          <w:strike w:val="true"/>
        </w:rPr>
        <w:t xml:space="preserve">Past behaviors or safety issues that could increase the likelihood of placement disruption.</w:t>
      </w:r>
      <w:r>
        <w:t>]</w:t>
      </w:r>
    </w:p>
    <w:p>
      <w:pPr>
        <w:pStyle w:val="kar_subsection"/>
      </w:pPr>
      <w:r>
        <w:t>[</w:t>
      </w:r>
      <w:r>
        <w:rPr>
          <w:strike w:val="true"/>
        </w:rPr>
        <w:t xml:space="preserve">(4)</w:t>
      </w:r>
      <w:r>
        <w:t>]</w:t>
      </w:r>
      <w:r>
        <w:t xml:space="preserve"> </w:t>
      </w:r>
      <w:r>
        <w:t>[</w:t>
      </w:r>
      <w:r>
        <w:rPr>
          <w:strike w:val="true"/>
        </w:rPr>
        <w:t xml:space="preserve">Unless not in the best interest of the child, the child, parent, and foster parent shall be included in developing the assessment and ITP.</w:t>
      </w:r>
      <w:r>
        <w:t>]</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The foster home selected for placement shall be the most appropriate home based on the child's needs and the strengths of the foster family.</w:t>
      </w:r>
      <w:r>
        <w:t>]</w:t>
      </w:r>
    </w:p>
    <w:p>
      <w:pPr>
        <w:pStyle w:val="kar_paragraph"/>
      </w:pPr>
      <w:r>
        <w:t>[</w:t>
      </w:r>
      <w:r>
        <w:rPr>
          <w:strike w:val="true"/>
        </w:rPr>
        <w:t xml:space="preserve">(b)</w:t>
      </w:r>
      <w:r>
        <w:t>]</w:t>
      </w:r>
      <w:r>
        <w:t xml:space="preserve"> </w:t>
      </w:r>
      <w:r>
        <w:t>[</w:t>
      </w:r>
      <w:r>
        <w:rPr>
          <w:strike w:val="true"/>
        </w:rPr>
        <w:t xml:space="preserve">The foster home shall be located as close as possible to the home of the family of origin, in order to facilitate visiting and reunification.</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The social services worker and the foster parent shall work collaboratively to prepare the child prior to the placement.</w:t>
      </w:r>
      <w:r>
        <w:t>]</w:t>
      </w:r>
    </w:p>
    <w:p>
      <w:pPr>
        <w:pStyle w:val="kar_paragraph"/>
      </w:pPr>
      <w:r>
        <w:t>[</w:t>
      </w:r>
      <w:r>
        <w:rPr>
          <w:strike w:val="true"/>
        </w:rPr>
        <w:t xml:space="preserve">(b)</w:t>
      </w:r>
      <w:r>
        <w:t>]</w:t>
      </w:r>
      <w:r>
        <w:t xml:space="preserve"> </w:t>
      </w:r>
      <w:r>
        <w:t>[</w:t>
      </w:r>
      <w:r>
        <w:rPr>
          <w:strike w:val="true"/>
        </w:rPr>
        <w:t xml:space="preserve">Unless a circumstance precludes preparation and the circumstance is documented in the case record, a child shall have a period of preparation prior to the placement in the foster home.</w:t>
      </w:r>
      <w:r>
        <w:t>]</w:t>
      </w:r>
    </w:p>
    <w:p>
      <w:pPr>
        <w:pStyle w:val="kar_subsection"/>
      </w:pPr>
      <w:r>
        <w:t>[</w:t>
      </w:r>
      <w:r>
        <w:rPr>
          <w:strike w:val="true"/>
        </w:rPr>
        <w:t xml:space="preserve">(7)</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Provide or arrange for services to support reunification for a child for whom family reunification is the goal;</w:t>
      </w:r>
      <w:r>
        <w:t>]</w:t>
      </w:r>
    </w:p>
    <w:p>
      <w:pPr>
        <w:pStyle w:val="kar_paragraph"/>
      </w:pPr>
      <w:r>
        <w:t>[</w:t>
      </w:r>
      <w:r>
        <w:rPr>
          <w:strike w:val="true"/>
        </w:rPr>
        <w:t xml:space="preserve">(b)</w:t>
      </w:r>
      <w:r>
        <w:t>]</w:t>
      </w:r>
      <w:r>
        <w:t xml:space="preserve"> </w:t>
      </w:r>
      <w:r>
        <w:t>[</w:t>
      </w:r>
      <w:r>
        <w:rPr>
          <w:strike w:val="true"/>
        </w:rPr>
        <w:t xml:space="preserve">Assess and document the parent's capacity for reunification quarterly;</w:t>
      </w:r>
      <w:r>
        <w:t>]</w:t>
      </w:r>
    </w:p>
    <w:p>
      <w:pPr>
        <w:pStyle w:val="kar_paragraph"/>
      </w:pPr>
      <w:r>
        <w:t>[</w:t>
      </w:r>
      <w:r>
        <w:rPr>
          <w:strike w:val="true"/>
        </w:rPr>
        <w:t xml:space="preserve">(c)</w:t>
      </w:r>
      <w:r>
        <w:t>]</w:t>
      </w:r>
      <w:r>
        <w:t xml:space="preserve"> </w:t>
      </w:r>
      <w:r>
        <w:t>[</w:t>
      </w:r>
      <w:r>
        <w:rPr>
          <w:strike w:val="true"/>
        </w:rPr>
        <w:t xml:space="preserve">Provide for review of the child in order to evaluate the progress toward achieving the child's permanency goal every six (6) months; and</w:t>
      </w:r>
      <w:r>
        <w:t>]</w:t>
      </w:r>
    </w:p>
    <w:p>
      <w:pPr>
        <w:pStyle w:val="kar_paragraph"/>
      </w:pPr>
      <w:r>
        <w:t>[</w:t>
      </w:r>
      <w:r>
        <w:rPr>
          <w:strike w:val="true"/>
        </w:rPr>
        <w:t xml:space="preserve">(d)</w:t>
      </w:r>
      <w:r>
        <w:t>]</w:t>
      </w:r>
      <w:r>
        <w:t xml:space="preserve"> </w:t>
      </w:r>
      <w:r>
        <w:t>[</w:t>
      </w:r>
      <w:r>
        <w:rPr>
          <w:strike w:val="true"/>
        </w:rPr>
        <w:t xml:space="preserve">Assure that foster care continues to be the best placement for the child.</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Services to the family of origin and to the child shall be adapted to their individual capacities, needs, and problems.</w:t>
      </w:r>
      <w:r>
        <w:t>]</w:t>
      </w:r>
    </w:p>
    <w:p>
      <w:pPr>
        <w:pStyle w:val="kar_paragraph"/>
      </w:pPr>
      <w:r>
        <w:t>[</w:t>
      </w:r>
      <w:r>
        <w:rPr>
          <w:strike w:val="true"/>
        </w:rPr>
        <w:t xml:space="preserve">(b)</w:t>
      </w:r>
      <w:r>
        <w:t>]</w:t>
      </w:r>
      <w:r>
        <w:t xml:space="preserve"> </w:t>
      </w:r>
      <w:r>
        <w:t>[</w:t>
      </w:r>
      <w:r>
        <w:rPr>
          <w:strike w:val="true"/>
        </w:rPr>
        <w:t xml:space="preserve">A reasonable effort shall be made to return the child to the family of origin.</w:t>
      </w:r>
      <w:r>
        <w:t>]</w:t>
      </w:r>
    </w:p>
    <w:p>
      <w:pPr>
        <w:pStyle w:val="kar_subsection"/>
      </w:pPr>
      <w:r>
        <w:t>[</w:t>
      </w:r>
      <w:r>
        <w:rPr>
          <w:strike w:val="true"/>
        </w:rPr>
        <w:t xml:space="preserve">(9)</w:t>
      </w:r>
      <w:r>
        <w:t>]</w:t>
      </w:r>
      <w:r>
        <w:t xml:space="preserve"> </w:t>
      </w:r>
      <w:r>
        <w:t>[</w:t>
      </w:r>
      <w:r>
        <w:rPr>
          <w:strike w:val="true"/>
        </w:rPr>
        <w:t xml:space="preserve">Planning for the child regarding treatment program matters, including visitation, health, education, and permanency goals, shall be developed in collaboration with the:</w:t>
      </w:r>
      <w:r>
        <w:t>]</w:t>
      </w:r>
    </w:p>
    <w:p>
      <w:pPr>
        <w:pStyle w:val="kar_paragraph"/>
      </w:pPr>
      <w:r>
        <w:t>[</w:t>
      </w:r>
      <w:r>
        <w:rPr>
          <w:strike w:val="true"/>
        </w:rPr>
        <w:t xml:space="preserve">(a)</w:t>
      </w:r>
      <w:r>
        <w:t>]</w:t>
      </w:r>
      <w:r>
        <w:t xml:space="preserve"> </w:t>
      </w:r>
      <w:r>
        <w:t>[</w:t>
      </w:r>
      <w:r>
        <w:rPr>
          <w:strike w:val="true"/>
        </w:rPr>
        <w:t xml:space="preserve">Family of origin;</w:t>
      </w:r>
      <w:r>
        <w:t>]</w:t>
      </w:r>
    </w:p>
    <w:p>
      <w:pPr>
        <w:pStyle w:val="kar_paragraph"/>
      </w:pPr>
      <w:r>
        <w:t>[</w:t>
      </w:r>
      <w:r>
        <w:rPr>
          <w:strike w:val="true"/>
        </w:rPr>
        <w:t xml:space="preserve">(b)</w:t>
      </w:r>
      <w:r>
        <w:t>]</w:t>
      </w:r>
      <w:r>
        <w:t xml:space="preserve"> </w:t>
      </w:r>
      <w:r>
        <w:t>[</w:t>
      </w:r>
      <w:r>
        <w:rPr>
          <w:strike w:val="true"/>
        </w:rPr>
        <w:t xml:space="preserve">Treatment director;</w:t>
      </w:r>
      <w:r>
        <w:t>]</w:t>
      </w:r>
    </w:p>
    <w:p>
      <w:pPr>
        <w:pStyle w:val="kar_paragraph"/>
      </w:pPr>
      <w:r>
        <w:t>[</w:t>
      </w:r>
      <w:r>
        <w:rPr>
          <w:strike w:val="true"/>
        </w:rPr>
        <w:t xml:space="preserve">(c)</w:t>
      </w:r>
      <w:r>
        <w:t>]</w:t>
      </w:r>
      <w:r>
        <w:t xml:space="preserve"> </w:t>
      </w:r>
      <w:r>
        <w:t>[</w:t>
      </w:r>
      <w:r>
        <w:rPr>
          <w:strike w:val="true"/>
        </w:rPr>
        <w:t xml:space="preserve">Social services worker; and</w:t>
      </w:r>
      <w:r>
        <w:t>]</w:t>
      </w:r>
    </w:p>
    <w:p>
      <w:pPr>
        <w:pStyle w:val="kar_paragraph"/>
      </w:pPr>
      <w:r>
        <w:t>[</w:t>
      </w:r>
      <w:r>
        <w:rPr>
          <w:strike w:val="true"/>
        </w:rPr>
        <w:t xml:space="preserve">(d)</w:t>
      </w:r>
      <w:r>
        <w:t>]</w:t>
      </w:r>
      <w:r>
        <w:t xml:space="preserve"> </w:t>
      </w:r>
      <w:r>
        <w:t>[</w:t>
      </w:r>
      <w:r>
        <w:rPr>
          <w:strike w:val="true"/>
        </w:rPr>
        <w:t xml:space="preserve">Foster home.</w:t>
      </w:r>
      <w:r>
        <w:t>]</w:t>
      </w:r>
    </w:p>
    <w:p>
      <w:pPr>
        <w:pStyle w:val="kar_subsection"/>
      </w:pPr>
      <w:r>
        <w:t>[</w:t>
      </w:r>
      <w:r>
        <w:rPr>
          <w:strike w:val="true"/>
        </w:rPr>
        <w:t xml:space="preserve">(10)</w:t>
      </w:r>
      <w:r>
        <w:t>]</w:t>
      </w:r>
      <w:r>
        <w:t xml:space="preserve"> </w:t>
      </w:r>
    </w:p>
    <w:p>
      <w:pPr>
        <w:pStyle w:val="kar_paragraph"/>
      </w:pPr>
      <w:r>
        <w:t>[</w:t>
      </w:r>
      <w:r>
        <w:rPr>
          <w:strike w:val="true"/>
        </w:rPr>
        <w:t xml:space="preserve">(a)</w:t>
      </w:r>
      <w:r>
        <w:t>]</w:t>
      </w:r>
      <w:r>
        <w:t xml:space="preserve"> </w:t>
      </w:r>
      <w:r>
        <w:t>[</w:t>
      </w:r>
      <w:r>
        <w:rPr>
          <w:strike w:val="true"/>
        </w:rPr>
        <w:t xml:space="preserve">The child-placing agency shall work with a foster home to promote stability and avoid disruption for a child, to include:</w:t>
      </w:r>
      <w:r>
        <w:t>]</w:t>
      </w:r>
    </w:p>
    <w:p>
      <w:pPr>
        <w:pStyle w:val="kar_subparagraph"/>
      </w:pPr>
      <w:r>
        <w:t>[</w:t>
      </w:r>
      <w:r>
        <w:rPr>
          <w:strike w:val="true"/>
        </w:rPr>
        <w:t xml:space="preserve">1.</w:t>
      </w:r>
      <w:r>
        <w:t>]</w:t>
      </w:r>
      <w:r>
        <w:t xml:space="preserve"> </w:t>
      </w:r>
      <w:r>
        <w:t>[</w:t>
      </w:r>
      <w:r>
        <w:rPr>
          <w:strike w:val="true"/>
        </w:rPr>
        <w:t xml:space="preserve">Services specified in Section 6(1) through (3), and (7) through (11) of this administrative regulation; and</w:t>
      </w:r>
      <w:r>
        <w:t>]</w:t>
      </w:r>
    </w:p>
    <w:p>
      <w:pPr>
        <w:pStyle w:val="kar_subparagraph"/>
      </w:pPr>
      <w:r>
        <w:t>[</w:t>
      </w:r>
      <w:r>
        <w:rPr>
          <w:strike w:val="true"/>
        </w:rPr>
        <w:t xml:space="preserve">2.</w:t>
      </w:r>
      <w:r>
        <w:t>]</w:t>
      </w:r>
      <w:r>
        <w:t xml:space="preserve"> </w:t>
      </w:r>
      <w:r>
        <w:t>[</w:t>
      </w:r>
      <w:r>
        <w:rPr>
          <w:strike w:val="true"/>
        </w:rPr>
        <w:t xml:space="preserve">Reevaluation of the foster home in accordance with Section 15 of this administrative regulation.</w:t>
      </w:r>
      <w:r>
        <w:t>]</w:t>
      </w:r>
    </w:p>
    <w:p>
      <w:pPr>
        <w:pStyle w:val="kar_paragraph"/>
      </w:pPr>
      <w:r>
        <w:t>[</w:t>
      </w:r>
      <w:r>
        <w:rPr>
          <w:strike w:val="true"/>
        </w:rPr>
        <w:t xml:space="preserve">(b)</w:t>
      </w:r>
      <w:r>
        <w:t>]</w:t>
      </w:r>
      <w:r>
        <w:t xml:space="preserve"> </w:t>
      </w:r>
      <w:r>
        <w:t>[</w:t>
      </w:r>
      <w:r>
        <w:rPr>
          <w:strike w:val="true"/>
        </w:rPr>
        <w:t xml:space="preserve">A request for the removal of a child from a foster home shall be explored immediately and shall be documented by the social services worker.</w:t>
      </w:r>
      <w:r>
        <w:t>]</w:t>
      </w:r>
    </w:p>
    <w:p>
      <w:pPr>
        <w:pStyle w:val="kar_paragraph"/>
      </w:pPr>
      <w:r>
        <w:t>[</w:t>
      </w:r>
      <w:r>
        <w:rPr>
          <w:strike w:val="true"/>
        </w:rPr>
        <w:t xml:space="preserve">(c)</w:t>
      </w:r>
      <w:r>
        <w:t>]</w:t>
      </w:r>
      <w:r>
        <w:t xml:space="preserve"> </w:t>
      </w:r>
      <w:r>
        <w:t>[</w:t>
      </w:r>
      <w:r>
        <w:rPr>
          <w:strike w:val="true"/>
        </w:rPr>
        <w:t xml:space="preserve">If disruption is unavoidable, the child-placing agency and foster home shall develop a plan for the smooth transition of the child to a new placement.</w:t>
      </w:r>
      <w:r>
        <w:t>]</w:t>
      </w:r>
    </w:p>
    <w:p>
      <w:pPr>
        <w:pStyle w:val="kar_subsection"/>
      </w:pPr>
      <w:r>
        <w:t>[</w:t>
      </w:r>
      <w:r>
        <w:rPr>
          <w:strike w:val="true"/>
        </w:rPr>
        <w:t xml:space="preserve">(11)</w:t>
      </w:r>
      <w:r>
        <w:t>]</w:t>
      </w:r>
      <w:r>
        <w:t xml:space="preserve"> </w:t>
      </w:r>
    </w:p>
    <w:p>
      <w:pPr>
        <w:pStyle w:val="kar_paragraph"/>
      </w:pPr>
      <w:r>
        <w:t>[</w:t>
      </w:r>
      <w:r>
        <w:rPr>
          <w:strike w:val="true"/>
        </w:rPr>
        <w:t xml:space="preserve">(a)</w:t>
      </w:r>
      <w:r>
        <w:t>]</w:t>
      </w:r>
      <w:r>
        <w:t xml:space="preserve"> </w:t>
      </w:r>
      <w:r>
        <w:t>[</w:t>
      </w:r>
      <w:r>
        <w:rPr>
          <w:strike w:val="true"/>
        </w:rPr>
        <w:t xml:space="preserve">Preparation for the return of a child to the family of origin shall be supervised by a social services worker.</w:t>
      </w:r>
      <w:r>
        <w:t>]</w:t>
      </w:r>
    </w:p>
    <w:p>
      <w:pPr>
        <w:pStyle w:val="kar_paragraph"/>
      </w:pPr>
      <w:r>
        <w:t>[</w:t>
      </w:r>
      <w:r>
        <w:rPr>
          <w:strike w:val="true"/>
        </w:rPr>
        <w:t xml:space="preserve">(b)</w:t>
      </w:r>
      <w:r>
        <w:t>]</w:t>
      </w:r>
      <w:r>
        <w:t xml:space="preserve"> </w:t>
      </w:r>
      <w:r>
        <w:t>[</w:t>
      </w:r>
      <w:r>
        <w:rPr>
          <w:strike w:val="true"/>
        </w:rPr>
        <w:t xml:space="preserve">The family shall participate in planning for the child's return.</w:t>
      </w:r>
      <w:r>
        <w:t>]</w:t>
      </w:r>
    </w:p>
    <w:p>
      <w:pPr>
        <w:pStyle w:val="kar_paragraph"/>
      </w:pPr>
      <w:r>
        <w:t>[</w:t>
      </w:r>
      <w:r>
        <w:rPr>
          <w:strike w:val="true"/>
        </w:rPr>
        <w:t xml:space="preserve">(c)</w:t>
      </w:r>
      <w:r>
        <w:t>]</w:t>
      </w:r>
      <w:r>
        <w:t xml:space="preserve"> </w:t>
      </w:r>
      <w:r>
        <w:t>[</w:t>
      </w:r>
      <w:r>
        <w:rPr>
          <w:strike w:val="true"/>
        </w:rPr>
        <w:t xml:space="preserve">If regular contact with the child's family does not occur, a plan for the child's return shall include at least one (1):</w:t>
      </w:r>
      <w:r>
        <w:t>]</w:t>
      </w:r>
    </w:p>
    <w:p>
      <w:pPr>
        <w:pStyle w:val="kar_subparagraph"/>
      </w:pPr>
      <w:r>
        <w:t>[</w:t>
      </w:r>
      <w:r>
        <w:rPr>
          <w:strike w:val="true"/>
        </w:rPr>
        <w:t xml:space="preserve">1.</w:t>
      </w:r>
      <w:r>
        <w:t>]</w:t>
      </w:r>
      <w:r>
        <w:t xml:space="preserve"> </w:t>
      </w:r>
      <w:r>
        <w:t>[</w:t>
      </w:r>
      <w:r>
        <w:rPr>
          <w:strike w:val="true"/>
        </w:rPr>
        <w:t xml:space="preserve">Prior visit between the child and the family; and</w:t>
      </w:r>
      <w:r>
        <w:t>]</w:t>
      </w:r>
    </w:p>
    <w:p>
      <w:pPr>
        <w:pStyle w:val="kar_subparagraph"/>
      </w:pPr>
      <w:r>
        <w:t>[</w:t>
      </w:r>
      <w:r>
        <w:rPr>
          <w:strike w:val="true"/>
        </w:rPr>
        <w:t xml:space="preserve">2.</w:t>
      </w:r>
      <w:r>
        <w:t>]</w:t>
      </w:r>
      <w:r>
        <w:t xml:space="preserve"> </w:t>
      </w:r>
      <w:r>
        <w:t>[</w:t>
      </w:r>
      <w:r>
        <w:rPr>
          <w:strike w:val="true"/>
        </w:rPr>
        <w:t xml:space="preserve">Preliminary visit of the child to the child's family home.</w:t>
      </w:r>
      <w:r>
        <w:t>]</w:t>
      </w:r>
    </w:p>
    <w:p>
      <w:pPr>
        <w:pStyle w:val="kar_subsection"/>
      </w:pPr>
      <w:r>
        <w:t>[</w:t>
      </w:r>
      <w:r>
        <w:rPr>
          <w:strike w:val="true"/>
        </w:rPr>
        <w:t xml:space="preserve">(12)</w:t>
      </w:r>
      <w:r>
        <w:t>]</w:t>
      </w:r>
      <w:r>
        <w:t xml:space="preserve"> </w:t>
      </w:r>
      <w:r>
        <w:t>[</w:t>
      </w:r>
      <w:r>
        <w:rPr>
          <w:strike w:val="true"/>
        </w:rPr>
        <w:t xml:space="preserve">The child-placing agency shall recommend a plan for aftercare services for a child and the child's family.</w:t>
      </w:r>
      <w:r>
        <w:t>]</w:t>
      </w:r>
    </w:p>
    <w:p>
      <w:pPr>
        <w:pStyle w:val="kar_section"/>
      </w:pPr>
      <w:r>
        <w:t>[</w:t>
      </w:r>
      <w:r>
        <w:rPr>
          <w:strike w:val="true"/>
        </w:rPr>
        <w:t xml:space="preserve">Section 15.</w:t>
      </w:r>
      <w:r>
        <w:t>]</w:t>
      </w:r>
      <w:r>
        <w:t xml:space="preserve"> </w:t>
      </w:r>
      <w:r>
        <w:t xml:space="preserve">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w:t>
      </w:r>
      <w:r>
        <w:rPr>
          <w:u w:val="single"/>
        </w:rPr>
        <w:t xml:space="preserve"> and</w:t>
      </w:r>
    </w:p>
    <w:p>
      <w:pPr>
        <w:pStyle w:val="kar_clause"/>
      </w:pPr>
      <w:r>
        <w:t xml:space="preserve">c.</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w:t>
      </w:r>
      <w:r>
        <w:rPr>
          <w:u w:val="single"/>
        </w:rPr>
        <w:t xml:space="preserve">and</w:t>
      </w:r>
      <w:r>
        <w:t>[</w:t>
      </w:r>
      <w:r>
        <w:rPr>
          <w:strike w:val="true"/>
        </w:rPr>
        <w:t xml:space="preserve">or</w:t>
      </w:r>
      <w:r>
        <w:t>]</w:t>
      </w:r>
    </w:p>
    <w:p>
      <w:pPr>
        <w:pStyle w:val="kar_subclause"/>
      </w:pPr>
      <w:r>
        <w:t xml:space="preserve">(ii)</w:t>
      </w:r>
      <w:r>
        <w:t xml:space="preserve"> </w:t>
      </w:r>
      <w:r>
        <w:t xml:space="preserve">922 KAR 1:495 with regard to annual training if the home is approved to receive a child in the custody of the cabinet</w:t>
      </w:r>
      <w:r>
        <w:rPr>
          <w:u w:val="single"/>
        </w:rPr>
        <w:t xml:space="preserve">.</w:t>
      </w:r>
      <w:r>
        <w:t>[</w:t>
      </w:r>
      <w:r>
        <w:rPr>
          <w:strike w:val="true"/>
        </w:rPr>
        <w:t xml:space="preserve">; and</w:t>
      </w:r>
      <w:r>
        <w:t>]</w:t>
      </w:r>
    </w:p>
    <w:p>
      <w:pPr>
        <w:pStyle w:val="kar_clause"/>
      </w:pPr>
      <w:r>
        <w:t>[</w:t>
      </w:r>
      <w:r>
        <w:rPr>
          <w:strike w:val="true"/>
        </w:rPr>
        <w:t xml:space="preserve">d.</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ubsection"/>
      </w:pPr>
      <w:r>
        <w:t>[</w:t>
      </w:r>
      <w:r>
        <w:rPr>
          <w:strike w:val="true"/>
        </w:rPr>
        <w:t xml:space="preserve">(3)</w:t>
      </w:r>
      <w:r>
        <w:t>]</w:t>
      </w:r>
      <w:r>
        <w:t xml:space="preserve"> </w:t>
      </w:r>
      <w:r>
        <w:t>[</w:t>
      </w:r>
      <w:r>
        <w:rPr>
          <w:strike w:val="true"/>
        </w:rPr>
        <w:t xml:space="preserve">If a prospective adoptive home is awaiting an international adoption, the child-placing agency shall conduct a reevaluation of the home once every eighteen (18) months.</w:t>
      </w:r>
      <w:r>
        <w:t>]</w:t>
      </w:r>
    </w:p>
    <w:p>
      <w:pPr>
        <w:pStyle w:val="kar_section"/>
      </w:pPr>
      <w:r>
        <w:rPr>
          <w:u w:val="single"/>
        </w:rPr>
        <w:t xml:space="preserve">Section 15.</w:t>
      </w:r>
      <w:r>
        <w:t>[</w:t>
      </w:r>
      <w:r>
        <w:rPr>
          <w:strike w:val="true"/>
        </w:rPr>
        <w:t xml:space="preserve">Section 16.</w:t>
      </w:r>
      <w:r>
        <w:t>]</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w:t>
      </w:r>
      <w:r>
        <w:rPr>
          <w:u w:val="single"/>
        </w:rPr>
        <w:t xml:space="preserve">fourteen (14)</w:t>
      </w:r>
      <w:r>
        <w:t>[</w:t>
      </w:r>
      <w:r>
        <w:rPr>
          <w:strike w:val="true"/>
        </w:rPr>
        <w:t xml:space="preserve">twelve (12)</w:t>
      </w:r>
      <w:r>
        <w:t>]</w:t>
      </w:r>
      <w:r>
        <w:t xml:space="preserve">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Eighteen (18)</w:t>
      </w:r>
      <w:r>
        <w:t>[</w:t>
      </w:r>
      <w:r>
        <w:rPr>
          <w:strike w:val="true"/>
        </w:rPr>
        <w:t xml:space="preserve">Sixteen (16)</w:t>
      </w:r>
      <w:r>
        <w:t>]</w:t>
      </w:r>
      <w:r>
        <w:t xml:space="preserve"> years of age and older; and</w:t>
      </w:r>
    </w:p>
    <w:p>
      <w:pPr>
        <w:pStyle w:val="kar_paragraph"/>
      </w:pPr>
      <w:r>
        <w:t xml:space="preserve">(b)</w:t>
      </w:r>
      <w:r>
        <w:t xml:space="preserve"> </w:t>
      </w:r>
      <w:r>
        <w:t xml:space="preserve">Developed in accordance with 922 KAR 1:340, Section 3(1)(a).</w:t>
      </w:r>
    </w:p>
    <w:p>
      <w:pPr>
        <w:pStyle w:val="kar_section"/>
      </w:pPr>
      <w:r>
        <w:rPr>
          <w:u w:val="single"/>
        </w:rPr>
        <w:t xml:space="preserve">Section 16.</w:t>
      </w:r>
      <w:r>
        <w:t>[</w:t>
      </w:r>
      <w:r>
        <w:rPr>
          <w:strike w:val="true"/>
        </w:rPr>
        <w:t xml:space="preserve">Section 17.</w:t>
      </w:r>
      <w:r>
        <w:t>]</w:t>
      </w:r>
      <w:r>
        <w:t xml:space="preserve"> </w:t>
      </w:r>
      <w:r>
        <w:t xml:space="preserve">Maintenance of a Foster Care, Medically Complex Foster Care, or Therapeutic Foster Care Record.</w:t>
      </w:r>
    </w:p>
    <w:p>
      <w:pPr>
        <w:pStyle w:val="kar_subsection"/>
      </w:pPr>
      <w:r>
        <w:t xml:space="preserve">(1)</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w:t>
      </w:r>
      <w:r>
        <w:rPr>
          <w:b/>
          <w:u w:val="single"/>
        </w:rPr>
        <w:t xml:space="preserve">, if applicable</w:t>
      </w:r>
      <w:r>
        <w:t xml:space="preserve">.</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p>
    <w:p>
      <w:pPr>
        <w:pStyle w:val="kar_subparagraph"/>
      </w:pPr>
      <w:r>
        <w:t xml:space="preserve">1.</w:t>
      </w:r>
      <w:r>
        <w:t xml:space="preserve"> </w:t>
      </w:r>
      <w:r>
        <w:t xml:space="preserve">Annual training requirements that are met in accordance with Section </w:t>
      </w:r>
      <w:r>
        <w:rPr>
          <w:u w:val="single"/>
        </w:rPr>
        <w:t xml:space="preserve">5(3)</w:t>
      </w:r>
      <w:r>
        <w:t>[</w:t>
      </w:r>
      <w:r>
        <w:rPr>
          <w:strike w:val="true"/>
        </w:rPr>
        <w:t xml:space="preserve">5(1)(c)</w:t>
      </w:r>
      <w:r>
        <w:t>]</w:t>
      </w:r>
      <w:r>
        <w:t xml:space="preserve">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w:t>
      </w:r>
      <w:r>
        <w:rPr>
          <w:u w:val="single"/>
        </w:rPr>
        <w:t xml:space="preserve">14(1)(b)3.a</w:t>
      </w:r>
      <w:r>
        <w:t>[</w:t>
      </w:r>
      <w:r>
        <w:rPr>
          <w:strike w:val="true"/>
        </w:rPr>
        <w:t xml:space="preserve">15(1)(b)3.a</w:t>
      </w:r>
      <w:r>
        <w:t>]</w:t>
      </w:r>
      <w:r>
        <w:t xml:space="preserve">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w:t>
      </w:r>
      <w:r>
        <w:rPr>
          <w:u w:val="single"/>
        </w:rPr>
        <w:t xml:space="preserve">18(5)</w:t>
      </w:r>
      <w:r>
        <w:t>[</w:t>
      </w:r>
      <w:r>
        <w:rPr>
          <w:strike w:val="true"/>
        </w:rPr>
        <w:t xml:space="preserve">22(5)</w:t>
      </w:r>
      <w:r>
        <w:t>]</w:t>
      </w:r>
      <w:r>
        <w:t xml:space="preserve">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w:t>
      </w:r>
    </w:p>
    <w:p>
      <w:pPr>
        <w:pStyle w:val="kar_subparagraph"/>
      </w:pPr>
      <w:r>
        <w:t>[</w:t>
      </w:r>
      <w:r>
        <w:rPr>
          <w:strike w:val="true"/>
        </w:rPr>
        <w:t xml:space="preserve">1.</w:t>
      </w:r>
      <w:r>
        <w:t>]</w:t>
      </w:r>
      <w:r>
        <w:t xml:space="preserve"> </w:t>
      </w:r>
      <w:r>
        <w:t xml:space="preserve">Archive the record and </w:t>
      </w:r>
      <w:r>
        <w:rPr>
          <w:u w:val="single"/>
        </w:rPr>
        <w:t xml:space="preserve">maintain</w:t>
      </w:r>
      <w:r>
        <w:t>[</w:t>
      </w:r>
      <w:r>
        <w:rPr>
          <w:strike w:val="true"/>
        </w:rPr>
        <w:t xml:space="preserve">have it transferred to one (1) of the cabinet's designated record centers; or</w:t>
      </w:r>
      <w:r>
        <w:t>]</w:t>
      </w:r>
    </w:p>
    <w:p>
      <w:pPr>
        <w:pStyle w:val="kar_subparagraph"/>
      </w:pPr>
      <w:r>
        <w:t>[</w:t>
      </w:r>
      <w:r>
        <w:rPr>
          <w:strike w:val="true"/>
        </w:rPr>
        <w:t xml:space="preserve">2.</w:t>
      </w:r>
      <w:r>
        <w:t>]</w:t>
      </w:r>
      <w:r>
        <w:t xml:space="preserve"> </w:t>
      </w:r>
      <w:r>
        <w:t>[</w:t>
      </w:r>
      <w:r>
        <w:rPr>
          <w:strike w:val="true"/>
        </w:rPr>
        <w:t xml:space="preserve">Maintain</w:t>
      </w:r>
      <w:r>
        <w:t>]</w:t>
      </w:r>
      <w:r>
        <w:t xml:space="preserve">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rPr>
          <w:u w:val="single"/>
        </w:rPr>
        <w:t xml:space="preserve">Section 17.</w:t>
      </w:r>
      <w:r>
        <w:t>[</w:t>
      </w:r>
      <w:r>
        <w:rPr>
          <w:strike w:val="true"/>
        </w:rPr>
        <w:t xml:space="preserve">Section 18.</w:t>
      </w:r>
      <w:r>
        <w:t>]</w:t>
      </w:r>
      <w:r>
        <w:t xml:space="preserve"> </w:t>
      </w:r>
      <w:r>
        <w:t>[</w:t>
      </w:r>
      <w:r>
        <w:rPr>
          <w:strike w:val="true"/>
        </w:rPr>
        <w:t xml:space="preserve">Orientation and Preparation of an Adoptive Home for a Child Not in the Custody of the Cabinet. For a child not in the custody of the cabinet, a child-placing agency shall:</w:t>
      </w:r>
      <w:r>
        <w:t>]</w:t>
      </w:r>
    </w:p>
    <w:p>
      <w:pPr>
        <w:pStyle w:val="kar_subsection"/>
      </w:pPr>
      <w:r>
        <w:t>[</w:t>
      </w:r>
      <w:r>
        <w:rPr>
          <w:strike w:val="true"/>
        </w:rPr>
        <w:t xml:space="preserve">(1)</w:t>
      </w:r>
      <w:r>
        <w:t>]</w:t>
      </w:r>
      <w:r>
        <w:t xml:space="preserve"> </w:t>
      </w:r>
      <w:r>
        <w:t>[</w:t>
      </w:r>
      <w:r>
        <w:rPr>
          <w:strike w:val="true"/>
        </w:rPr>
        <w:t xml:space="preserve">Prepare and maintain the orientation and preparation curriculum on file;</w:t>
      </w:r>
      <w:r>
        <w:t>]</w:t>
      </w:r>
    </w:p>
    <w:p>
      <w:pPr>
        <w:pStyle w:val="kar_subsection"/>
      </w:pPr>
      <w:r>
        <w:t>[</w:t>
      </w:r>
      <w:r>
        <w:rPr>
          <w:strike w:val="true"/>
        </w:rPr>
        <w:t xml:space="preserve">(2)</w:t>
      </w:r>
      <w:r>
        <w:t>]</w:t>
      </w:r>
      <w:r>
        <w:t xml:space="preserve"> </w:t>
      </w:r>
      <w:r>
        <w:t>[</w:t>
      </w:r>
      <w:r>
        <w:rPr>
          <w:strike w:val="true"/>
        </w:rPr>
        <w:t xml:space="preserve">Provide orientation and preparation to a prospective adoptive home in accordance with the child-placing agency's policies and procedures to include the following:</w:t>
      </w:r>
      <w:r>
        <w:t>]</w:t>
      </w:r>
    </w:p>
    <w:p>
      <w:pPr>
        <w:pStyle w:val="kar_paragraph"/>
      </w:pPr>
      <w:r>
        <w:t>[</w:t>
      </w:r>
      <w:r>
        <w:rPr>
          <w:strike w:val="true"/>
        </w:rPr>
        <w:t xml:space="preserve">(a)</w:t>
      </w:r>
      <w:r>
        <w:t>]</w:t>
      </w:r>
      <w:r>
        <w:t xml:space="preserve"> </w:t>
      </w:r>
      <w:r>
        <w:t>[</w:t>
      </w:r>
      <w:r>
        <w:rPr>
          <w:strike w:val="true"/>
        </w:rPr>
        <w:t xml:space="preserve">An example of an actual experience from a parent who has adopted a child;</w:t>
      </w:r>
      <w:r>
        <w:t>]</w:t>
      </w:r>
    </w:p>
    <w:p>
      <w:pPr>
        <w:pStyle w:val="kar_paragraph"/>
      </w:pPr>
      <w:r>
        <w:t>[</w:t>
      </w:r>
      <w:r>
        <w:rPr>
          <w:strike w:val="true"/>
        </w:rPr>
        <w:t xml:space="preserve">(b)</w:t>
      </w:r>
      <w:r>
        <w:t>]</w:t>
      </w:r>
      <w:r>
        <w:t xml:space="preserve"> </w:t>
      </w:r>
      <w:r>
        <w:t>[</w:t>
      </w:r>
      <w:r>
        <w:rPr>
          <w:strike w:val="true"/>
        </w:rPr>
        <w:t xml:space="preserve">Challenging behavior characteristics of an adoptive older child;</w:t>
      </w:r>
      <w:r>
        <w:t>]</w:t>
      </w:r>
    </w:p>
    <w:p>
      <w:pPr>
        <w:pStyle w:val="kar_paragraph"/>
      </w:pPr>
      <w:r>
        <w:t>[</w:t>
      </w:r>
      <w:r>
        <w:rPr>
          <w:strike w:val="true"/>
        </w:rPr>
        <w:t xml:space="preserve">(c)</w:t>
      </w:r>
      <w:r>
        <w:t>]</w:t>
      </w:r>
      <w:r>
        <w:t xml:space="preserve"> </w:t>
      </w:r>
      <w:r>
        <w:t>[</w:t>
      </w:r>
      <w:r>
        <w:rPr>
          <w:strike w:val="true"/>
        </w:rPr>
        <w:t xml:space="preserve">Referral resources for a developmental delay;</w:t>
      </w:r>
      <w:r>
        <w:t>]</w:t>
      </w:r>
    </w:p>
    <w:p>
      <w:pPr>
        <w:pStyle w:val="kar_paragraph"/>
      </w:pPr>
      <w:r>
        <w:t>[</w:t>
      </w:r>
      <w:r>
        <w:rPr>
          <w:strike w:val="true"/>
        </w:rPr>
        <w:t xml:space="preserve">(d)</w:t>
      </w:r>
      <w:r>
        <w:t>]</w:t>
      </w:r>
      <w:r>
        <w:t xml:space="preserve"> </w:t>
      </w:r>
      <w:r>
        <w:t>[</w:t>
      </w:r>
      <w:r>
        <w:rPr>
          <w:strike w:val="true"/>
        </w:rPr>
        <w:t xml:space="preserve">Transition issues with focus on stages of grief, and a honeymoon period;</w:t>
      </w:r>
      <w:r>
        <w:t>]</w:t>
      </w:r>
    </w:p>
    <w:p>
      <w:pPr>
        <w:pStyle w:val="kar_paragraph"/>
      </w:pPr>
      <w:r>
        <w:t>[</w:t>
      </w:r>
      <w:r>
        <w:rPr>
          <w:strike w:val="true"/>
        </w:rPr>
        <w:t xml:space="preserve">(e)</w:t>
      </w:r>
      <w:r>
        <w:t>]</w:t>
      </w:r>
      <w:r>
        <w:t xml:space="preserve"> </w:t>
      </w:r>
      <w:r>
        <w:t>[</w:t>
      </w:r>
      <w:r>
        <w:rPr>
          <w:strike w:val="true"/>
        </w:rPr>
        <w:t xml:space="preserve">Loss and the long-term effects on a child;</w:t>
      </w:r>
      <w:r>
        <w:t>]</w:t>
      </w:r>
    </w:p>
    <w:p>
      <w:pPr>
        <w:pStyle w:val="kar_paragraph"/>
      </w:pPr>
      <w:r>
        <w:t>[</w:t>
      </w:r>
      <w:r>
        <w:rPr>
          <w:strike w:val="true"/>
        </w:rPr>
        <w:t xml:space="preserve">(f)</w:t>
      </w:r>
      <w:r>
        <w:t>]</w:t>
      </w:r>
      <w:r>
        <w:t xml:space="preserve"> </w:t>
      </w:r>
      <w:r>
        <w:t>[</w:t>
      </w:r>
      <w:r>
        <w:rPr>
          <w:strike w:val="true"/>
        </w:rPr>
        <w:t xml:space="preserve">Attachment and identity issues of the child;</w:t>
      </w:r>
      <w:r>
        <w:t>]</w:t>
      </w:r>
    </w:p>
    <w:p>
      <w:pPr>
        <w:pStyle w:val="kar_paragraph"/>
      </w:pPr>
      <w:r>
        <w:t>[</w:t>
      </w:r>
      <w:r>
        <w:rPr>
          <w:strike w:val="true"/>
        </w:rPr>
        <w:t xml:space="preserve">(g)</w:t>
      </w:r>
      <w:r>
        <w:t>]</w:t>
      </w:r>
      <w:r>
        <w:t xml:space="preserve"> </w:t>
      </w:r>
      <w:r>
        <w:t>[</w:t>
      </w:r>
      <w:r>
        <w:rPr>
          <w:strike w:val="true"/>
        </w:rPr>
        <w:t xml:space="preserve">Cultural competency;</w:t>
      </w:r>
      <w:r>
        <w:t>]</w:t>
      </w:r>
    </w:p>
    <w:p>
      <w:pPr>
        <w:pStyle w:val="kar_paragraph"/>
      </w:pPr>
      <w:r>
        <w:t>[</w:t>
      </w:r>
      <w:r>
        <w:rPr>
          <w:strike w:val="true"/>
        </w:rPr>
        <w:t xml:space="preserve">(h)</w:t>
      </w:r>
      <w:r>
        <w:t>]</w:t>
      </w:r>
      <w:r>
        <w:t xml:space="preserve"> </w:t>
      </w:r>
      <w:r>
        <w:t>[</w:t>
      </w:r>
      <w:r>
        <w:rPr>
          <w:strike w:val="true"/>
        </w:rPr>
        <w:t xml:space="preserve">Medical issues including referral resources;</w:t>
      </w:r>
      <w:r>
        <w:t>]</w:t>
      </w:r>
    </w:p>
    <w:p>
      <w:pPr>
        <w:pStyle w:val="kar_paragraph"/>
      </w:pPr>
      <w:r>
        <w:t>[</w:t>
      </w:r>
      <w:r>
        <w:rPr>
          <w:strike w:val="true"/>
        </w:rPr>
        <w:t xml:space="preserve">(i)</w:t>
      </w:r>
      <w:r>
        <w:t>]</w:t>
      </w:r>
      <w:r>
        <w:t xml:space="preserve"> </w:t>
      </w:r>
      <w:r>
        <w:t>[</w:t>
      </w:r>
      <w:r>
        <w:rPr>
          <w:strike w:val="true"/>
        </w:rPr>
        <w:t xml:space="preserve">Family functioning, family values, and expectations of an adoptive home;</w:t>
      </w:r>
      <w:r>
        <w:t>]</w:t>
      </w:r>
    </w:p>
    <w:p>
      <w:pPr>
        <w:pStyle w:val="kar_paragraph"/>
      </w:pPr>
      <w:r>
        <w:t>[</w:t>
      </w:r>
      <w:r>
        <w:rPr>
          <w:strike w:val="true"/>
        </w:rPr>
        <w:t xml:space="preserve">(j)</w:t>
      </w:r>
      <w:r>
        <w:t>]</w:t>
      </w:r>
      <w:r>
        <w:t xml:space="preserve"> </w:t>
      </w:r>
      <w:r>
        <w:t>[</w:t>
      </w:r>
      <w:r>
        <w:rPr>
          <w:strike w:val="true"/>
        </w:rPr>
        <w:t xml:space="preserve">Identification of changes that may occur in the family unit upon the placement of a child to include:</w:t>
      </w:r>
      <w:r>
        <w:t>]</w:t>
      </w:r>
    </w:p>
    <w:p>
      <w:pPr>
        <w:pStyle w:val="kar_subparagraph"/>
      </w:pPr>
      <w:r>
        <w:t>[</w:t>
      </w:r>
      <w:r>
        <w:rPr>
          <w:strike w:val="true"/>
        </w:rPr>
        <w:t xml:space="preserve">1.</w:t>
      </w:r>
      <w:r>
        <w:t>]</w:t>
      </w:r>
      <w:r>
        <w:t xml:space="preserve"> </w:t>
      </w:r>
      <w:r>
        <w:t>[</w:t>
      </w:r>
      <w:r>
        <w:rPr>
          <w:strike w:val="true"/>
        </w:rPr>
        <w:t xml:space="preserve">Family adjustment and disruption;</w:t>
      </w:r>
      <w:r>
        <w:t>]</w:t>
      </w:r>
    </w:p>
    <w:p>
      <w:pPr>
        <w:pStyle w:val="kar_subparagraph"/>
      </w:pPr>
      <w:r>
        <w:t>[</w:t>
      </w:r>
      <w:r>
        <w:rPr>
          <w:strike w:val="true"/>
        </w:rPr>
        <w:t xml:space="preserve">2.</w:t>
      </w:r>
      <w:r>
        <w:t>]</w:t>
      </w:r>
      <w:r>
        <w:t xml:space="preserve"> </w:t>
      </w:r>
      <w:r>
        <w:t>[</w:t>
      </w:r>
      <w:r>
        <w:rPr>
          <w:strike w:val="true"/>
        </w:rPr>
        <w:t xml:space="preserve">Identity issues; and</w:t>
      </w:r>
      <w:r>
        <w:t>]</w:t>
      </w:r>
    </w:p>
    <w:p>
      <w:pPr>
        <w:pStyle w:val="kar_subparagraph"/>
      </w:pPr>
      <w:r>
        <w:t>[</w:t>
      </w:r>
      <w:r>
        <w:rPr>
          <w:strike w:val="true"/>
        </w:rPr>
        <w:t xml:space="preserve">3.</w:t>
      </w:r>
      <w:r>
        <w:t>]</w:t>
      </w:r>
      <w:r>
        <w:t xml:space="preserve"> </w:t>
      </w:r>
      <w:r>
        <w:t>[</w:t>
      </w:r>
      <w:r>
        <w:rPr>
          <w:strike w:val="true"/>
        </w:rPr>
        <w:t xml:space="preserve">Discipline; and</w:t>
      </w:r>
      <w:r>
        <w:t>]</w:t>
      </w:r>
    </w:p>
    <w:p>
      <w:pPr>
        <w:pStyle w:val="kar_paragraph"/>
      </w:pPr>
      <w:r>
        <w:t>[</w:t>
      </w:r>
      <w:r>
        <w:rPr>
          <w:strike w:val="true"/>
        </w:rPr>
        <w:t xml:space="preserve">(k)</w:t>
      </w:r>
      <w:r>
        <w:t>]</w:t>
      </w:r>
      <w:r>
        <w:t xml:space="preserve"> </w:t>
      </w:r>
      <w:r>
        <w:t>[</w:t>
      </w:r>
      <w:r>
        <w:rPr>
          <w:strike w:val="true"/>
        </w:rPr>
        <w:t xml:space="preserve">Financial assistance available to an adoptive home; and</w:t>
      </w:r>
      <w:r>
        <w:t>]</w:t>
      </w:r>
    </w:p>
    <w:p>
      <w:pPr>
        <w:pStyle w:val="kar_subsection"/>
      </w:pPr>
      <w:r>
        <w:t>[</w:t>
      </w:r>
      <w:r>
        <w:rPr>
          <w:strike w:val="true"/>
        </w:rPr>
        <w:t xml:space="preserve">(3)</w:t>
      </w:r>
      <w:r>
        <w:t>]</w:t>
      </w:r>
      <w:r>
        <w:t xml:space="preserve"> </w:t>
      </w:r>
      <w:r>
        <w:t>[</w:t>
      </w:r>
      <w:r>
        <w:rPr>
          <w:strike w:val="true"/>
        </w:rPr>
        <w:t xml:space="preserve">Ensure that an approved adoptive home awaiting the placement of a child receives adoptive home training annually in accordance with the child-placing agency's established policies and procedures.</w:t>
      </w:r>
      <w:r>
        <w:t>]</w:t>
      </w:r>
    </w:p>
    <w:p>
      <w:pPr>
        <w:pStyle w:val="kar_section"/>
      </w:pPr>
      <w:r>
        <w:t>[</w:t>
      </w:r>
      <w:r>
        <w:rPr>
          <w:strike w:val="true"/>
        </w:rPr>
        <w:t xml:space="preserve">Section 19.</w:t>
      </w:r>
      <w:r>
        <w:t>]</w:t>
      </w:r>
      <w:r>
        <w:t xml:space="preserve"> </w:t>
      </w:r>
      <w:r>
        <w:t>[</w:t>
      </w:r>
      <w:r>
        <w:rPr>
          <w:strike w:val="true"/>
        </w:rPr>
        <w:t xml:space="preserve">Adoption Placement Process For a Child Not in the Custody of the Cabinet.</w:t>
      </w:r>
      <w:r>
        <w:t>]</w:t>
      </w:r>
    </w:p>
    <w:p>
      <w:pPr>
        <w:pStyle w:val="kar_subsection"/>
      </w:pPr>
      <w:r>
        <w:t>[</w:t>
      </w:r>
      <w:r>
        <w:rPr>
          <w:strike w:val="true"/>
        </w:rPr>
        <w:t xml:space="preserve">(1)</w:t>
      </w:r>
      <w:r>
        <w:t>]</w:t>
      </w:r>
      <w:r>
        <w:t xml:space="preserve"> </w:t>
      </w:r>
      <w:r>
        <w:t>[</w:t>
      </w:r>
      <w:r>
        <w:rPr>
          <w:strike w:val="true"/>
        </w:rPr>
        <w:t xml:space="preserve">A child shall not be placed for adoption until the:</w:t>
      </w:r>
      <w:r>
        <w:t>]</w:t>
      </w:r>
    </w:p>
    <w:p>
      <w:pPr>
        <w:pStyle w:val="kar_paragraph"/>
      </w:pPr>
      <w:r>
        <w:t>[</w:t>
      </w:r>
      <w:r>
        <w:rPr>
          <w:strike w:val="true"/>
        </w:rPr>
        <w:t xml:space="preserve">(a)</w:t>
      </w:r>
      <w:r>
        <w:t>]</w:t>
      </w:r>
      <w:r>
        <w:t xml:space="preserve"> </w:t>
      </w:r>
      <w:r>
        <w:t>[</w:t>
      </w:r>
      <w:r>
        <w:rPr>
          <w:strike w:val="true"/>
        </w:rPr>
        <w:t xml:space="preserve">Adoptive home has been approved;</w:t>
      </w:r>
      <w:r>
        <w:t>]</w:t>
      </w:r>
    </w:p>
    <w:p>
      <w:pPr>
        <w:pStyle w:val="kar_paragraph"/>
      </w:pPr>
      <w:r>
        <w:t>[</w:t>
      </w:r>
      <w:r>
        <w:rPr>
          <w:strike w:val="true"/>
        </w:rPr>
        <w:t xml:space="preserve">(b)</w:t>
      </w:r>
      <w:r>
        <w:t>]</w:t>
      </w:r>
      <w:r>
        <w:t xml:space="preserve"> </w:t>
      </w:r>
      <w:r>
        <w:t>[</w:t>
      </w:r>
      <w:r>
        <w:rPr>
          <w:strike w:val="true"/>
        </w:rPr>
        <w:t xml:space="preserve">Parental rights of the mother, legal or birth father, and putative father of the child, if not the same person as the legal father, are terminated by a circuit court order entered pursuant to KRS Chapter 625; and</w:t>
      </w:r>
      <w:r>
        <w:t>]</w:t>
      </w:r>
    </w:p>
    <w:p>
      <w:pPr>
        <w:pStyle w:val="kar_paragraph"/>
      </w:pPr>
      <w:r>
        <w:t>[</w:t>
      </w:r>
      <w:r>
        <w:rPr>
          <w:strike w:val="true"/>
        </w:rPr>
        <w:t xml:space="preserve">(c)</w:t>
      </w:r>
      <w:r>
        <w:t>]</w:t>
      </w:r>
      <w:r>
        <w:t xml:space="preserve"> </w:t>
      </w:r>
      <w:r>
        <w:t>[</w:t>
      </w:r>
      <w:r>
        <w:rPr>
          <w:strike w:val="true"/>
        </w:rPr>
        <w:t xml:space="preserve">Child is placed with the child-placing agency for the purpose of adoption placement.</w:t>
      </w:r>
      <w:r>
        <w:t>]</w:t>
      </w:r>
    </w:p>
    <w:p>
      <w:pPr>
        <w:pStyle w:val="kar_subsection"/>
      </w:pPr>
      <w:r>
        <w:t>[</w:t>
      </w:r>
      <w:r>
        <w:rPr>
          <w:strike w:val="true"/>
        </w:rPr>
        <w:t xml:space="preserve">(2)</w:t>
      </w:r>
      <w:r>
        <w:t>]</w:t>
      </w:r>
      <w:r>
        <w:t xml:space="preserve"> </w:t>
      </w:r>
      <w:r>
        <w:t>[</w:t>
      </w:r>
      <w:r>
        <w:rPr>
          <w:strike w:val="true"/>
        </w:rPr>
        <w:t xml:space="preserve">A child's parent shall not be induced to terminate parental rights by a promise of financial aid or other consideration.</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 child-placing agency licensed by the cabinet shall not use the authority authorizing the agency to place a child for adoption to facilitate an adoptive placement planned by a doctor, lawyer, clergyman, or person or entity outside the child-placing agency.</w:t>
      </w:r>
      <w:r>
        <w:t>]</w:t>
      </w:r>
    </w:p>
    <w:p>
      <w:pPr>
        <w:pStyle w:val="kar_paragraph"/>
      </w:pPr>
      <w:r>
        <w:t>[</w:t>
      </w:r>
      <w:r>
        <w:rPr>
          <w:strike w:val="true"/>
        </w:rPr>
        <w:t xml:space="preserve">(b)</w:t>
      </w:r>
      <w:r>
        <w:t>]</w:t>
      </w:r>
      <w:r>
        <w:t xml:space="preserve"> </w:t>
      </w:r>
      <w:r>
        <w:t>[</w:t>
      </w:r>
      <w:r>
        <w:rPr>
          <w:strike w:val="true"/>
        </w:rPr>
        <w:t xml:space="preserve">The child-placing agency shall comply with provisions of 922 KAR 1:010.</w:t>
      </w:r>
      <w:r>
        <w:t>]</w:t>
      </w:r>
    </w:p>
    <w:p>
      <w:pPr>
        <w:pStyle w:val="kar_subsection"/>
      </w:pPr>
      <w:r>
        <w:t>[</w:t>
      </w:r>
      <w:r>
        <w:rPr>
          <w:strike w:val="true"/>
        </w:rPr>
        <w:t xml:space="preserve">(4)</w:t>
      </w:r>
      <w:r>
        <w:t>]</w:t>
      </w:r>
      <w:r>
        <w:t xml:space="preserve"> </w:t>
      </w:r>
      <w:r>
        <w:t>[</w:t>
      </w:r>
      <w:r>
        <w:rPr>
          <w:strike w:val="true"/>
        </w:rPr>
        <w:t xml:space="preserve">The child-placing agency shall obtain the following:</w:t>
      </w:r>
      <w:r>
        <w:t>]</w:t>
      </w:r>
    </w:p>
    <w:p>
      <w:pPr>
        <w:pStyle w:val="kar_paragraph"/>
      </w:pPr>
      <w:r>
        <w:t>[</w:t>
      </w:r>
      <w:r>
        <w:rPr>
          <w:strike w:val="true"/>
        </w:rPr>
        <w:t xml:space="preserve">(a)</w:t>
      </w:r>
      <w:r>
        <w:t>]</w:t>
      </w:r>
      <w:r>
        <w:t xml:space="preserve"> </w:t>
      </w:r>
      <w:r>
        <w:t>[</w:t>
      </w:r>
      <w:r>
        <w:rPr>
          <w:strike w:val="true"/>
        </w:rPr>
        <w:t xml:space="preserve">A developmental history of the adoptive child to include:</w:t>
      </w:r>
      <w:r>
        <w:t>]</w:t>
      </w:r>
    </w:p>
    <w:p>
      <w:pPr>
        <w:pStyle w:val="kar_subparagraph"/>
      </w:pPr>
      <w:r>
        <w:t>[</w:t>
      </w:r>
      <w:r>
        <w:rPr>
          <w:strike w:val="true"/>
        </w:rPr>
        <w:t xml:space="preserve">1.</w:t>
      </w:r>
      <w:r>
        <w:t>]</w:t>
      </w:r>
      <w:r>
        <w:t xml:space="preserve"> </w:t>
      </w:r>
      <w:r>
        <w:t>[</w:t>
      </w:r>
      <w:r>
        <w:rPr>
          <w:strike w:val="true"/>
        </w:rPr>
        <w:t xml:space="preserve">Birth and health history;</w:t>
      </w:r>
      <w:r>
        <w:t>]</w:t>
      </w:r>
    </w:p>
    <w:p>
      <w:pPr>
        <w:pStyle w:val="kar_subparagraph"/>
      </w:pPr>
      <w:r>
        <w:t>[</w:t>
      </w:r>
      <w:r>
        <w:rPr>
          <w:strike w:val="true"/>
        </w:rPr>
        <w:t xml:space="preserve">2.</w:t>
      </w:r>
      <w:r>
        <w:t>]</w:t>
      </w:r>
      <w:r>
        <w:t xml:space="preserve"> </w:t>
      </w:r>
      <w:r>
        <w:t>[</w:t>
      </w:r>
      <w:r>
        <w:rPr>
          <w:strike w:val="true"/>
        </w:rPr>
        <w:t xml:space="preserve">Early development;</w:t>
      </w:r>
      <w:r>
        <w:t>]</w:t>
      </w:r>
    </w:p>
    <w:p>
      <w:pPr>
        <w:pStyle w:val="kar_subparagraph"/>
      </w:pPr>
      <w:r>
        <w:t>[</w:t>
      </w:r>
      <w:r>
        <w:rPr>
          <w:strike w:val="true"/>
        </w:rPr>
        <w:t xml:space="preserve">3.</w:t>
      </w:r>
      <w:r>
        <w:t>]</w:t>
      </w:r>
      <w:r>
        <w:t xml:space="preserve"> </w:t>
      </w:r>
      <w:r>
        <w:t>[</w:t>
      </w:r>
      <w:r>
        <w:rPr>
          <w:strike w:val="true"/>
        </w:rPr>
        <w:t xml:space="preserve">Characteristic ways the child responds to people and situations;</w:t>
      </w:r>
      <w:r>
        <w:t>]</w:t>
      </w:r>
    </w:p>
    <w:p>
      <w:pPr>
        <w:pStyle w:val="kar_subparagraph"/>
      </w:pPr>
      <w:r>
        <w:t>[</w:t>
      </w:r>
      <w:r>
        <w:rPr>
          <w:strike w:val="true"/>
        </w:rPr>
        <w:t xml:space="preserve">4.</w:t>
      </w:r>
      <w:r>
        <w:t>]</w:t>
      </w:r>
      <w:r>
        <w:t xml:space="preserve"> </w:t>
      </w:r>
      <w:r>
        <w:t>[</w:t>
      </w:r>
      <w:r>
        <w:rPr>
          <w:strike w:val="true"/>
        </w:rPr>
        <w:t xml:space="preserve">Any deviation from the range of normal development;</w:t>
      </w:r>
      <w:r>
        <w:t>]</w:t>
      </w:r>
    </w:p>
    <w:p>
      <w:pPr>
        <w:pStyle w:val="kar_subparagraph"/>
      </w:pPr>
      <w:r>
        <w:t>[</w:t>
      </w:r>
      <w:r>
        <w:rPr>
          <w:strike w:val="true"/>
        </w:rPr>
        <w:t xml:space="preserve">5.</w:t>
      </w:r>
      <w:r>
        <w:t>]</w:t>
      </w:r>
      <w:r>
        <w:t xml:space="preserve"> </w:t>
      </w:r>
      <w:r>
        <w:t>[</w:t>
      </w:r>
      <w:r>
        <w:rPr>
          <w:strike w:val="true"/>
        </w:rPr>
        <w:t xml:space="preserve">The experiences of the child prior to the decision to place the child for adoption;</w:t>
      </w:r>
      <w:r>
        <w:t>]</w:t>
      </w:r>
    </w:p>
    <w:p>
      <w:pPr>
        <w:pStyle w:val="kar_subparagraph"/>
      </w:pPr>
      <w:r>
        <w:t>[</w:t>
      </w:r>
      <w:r>
        <w:rPr>
          <w:strike w:val="true"/>
        </w:rPr>
        <w:t xml:space="preserve">6.</w:t>
      </w:r>
      <w:r>
        <w:t>]</w:t>
      </w:r>
      <w:r>
        <w:t xml:space="preserve"> </w:t>
      </w:r>
      <w:r>
        <w:t>[</w:t>
      </w:r>
      <w:r>
        <w:rPr>
          <w:strike w:val="true"/>
        </w:rPr>
        <w:t xml:space="preserve">Maternal attitude during pregnancy and early infancy;</w:t>
      </w:r>
      <w:r>
        <w:t>]</w:t>
      </w:r>
    </w:p>
    <w:p>
      <w:pPr>
        <w:pStyle w:val="kar_subparagraph"/>
      </w:pPr>
      <w:r>
        <w:t>[</w:t>
      </w:r>
      <w:r>
        <w:rPr>
          <w:strike w:val="true"/>
        </w:rPr>
        <w:t xml:space="preserve">7.</w:t>
      </w:r>
      <w:r>
        <w:t>]</w:t>
      </w:r>
      <w:r>
        <w:t xml:space="preserve"> </w:t>
      </w:r>
      <w:r>
        <w:t>[</w:t>
      </w:r>
      <w:r>
        <w:rPr>
          <w:strike w:val="true"/>
        </w:rPr>
        <w:t xml:space="preserve">Continuity of parental care and affection;</w:t>
      </w:r>
      <w:r>
        <w:t>]</w:t>
      </w:r>
    </w:p>
    <w:p>
      <w:pPr>
        <w:pStyle w:val="kar_subparagraph"/>
      </w:pPr>
      <w:r>
        <w:t>[</w:t>
      </w:r>
      <w:r>
        <w:rPr>
          <w:strike w:val="true"/>
        </w:rPr>
        <w:t xml:space="preserve">8.</w:t>
      </w:r>
      <w:r>
        <w:t>]</w:t>
      </w:r>
      <w:r>
        <w:t xml:space="preserve"> </w:t>
      </w:r>
      <w:r>
        <w:t>[</w:t>
      </w:r>
      <w:r>
        <w:rPr>
          <w:strike w:val="true"/>
        </w:rPr>
        <w:t xml:space="preserve">Out-of-home placement history;</w:t>
      </w:r>
      <w:r>
        <w:t>]</w:t>
      </w:r>
    </w:p>
    <w:p>
      <w:pPr>
        <w:pStyle w:val="kar_subparagraph"/>
      </w:pPr>
      <w:r>
        <w:t>[</w:t>
      </w:r>
      <w:r>
        <w:rPr>
          <w:strike w:val="true"/>
        </w:rPr>
        <w:t xml:space="preserve">9.</w:t>
      </w:r>
      <w:r>
        <w:t>]</w:t>
      </w:r>
      <w:r>
        <w:t xml:space="preserve"> </w:t>
      </w:r>
      <w:r>
        <w:t>[</w:t>
      </w:r>
      <w:r>
        <w:rPr>
          <w:strike w:val="true"/>
        </w:rPr>
        <w:t xml:space="preserve">Separation experiences; and</w:t>
      </w:r>
      <w:r>
        <w:t>]</w:t>
      </w:r>
    </w:p>
    <w:p>
      <w:pPr>
        <w:pStyle w:val="kar_subparagraph"/>
      </w:pPr>
      <w:r>
        <w:t>[</w:t>
      </w:r>
      <w:r>
        <w:rPr>
          <w:strike w:val="true"/>
        </w:rPr>
        <w:t xml:space="preserve">10.</w:t>
      </w:r>
      <w:r>
        <w:t>]</w:t>
      </w:r>
      <w:r>
        <w:t xml:space="preserve"> </w:t>
      </w:r>
      <w:r>
        <w:t>[</w:t>
      </w:r>
      <w:r>
        <w:rPr>
          <w:strike w:val="true"/>
        </w:rPr>
        <w:t xml:space="preserve">Information about the mother, legal father, and putative father, if not the same person as the legal father, and family background:</w:t>
      </w:r>
      <w:r>
        <w:t>]</w:t>
      </w:r>
    </w:p>
    <w:p>
      <w:pPr>
        <w:pStyle w:val="kar_clause"/>
      </w:pPr>
      <w:r>
        <w:t>[</w:t>
      </w:r>
      <w:r>
        <w:rPr>
          <w:strike w:val="true"/>
        </w:rPr>
        <w:t xml:space="preserve">a.</w:t>
      </w:r>
      <w:r>
        <w:t>]</w:t>
      </w:r>
      <w:r>
        <w:t xml:space="preserve"> </w:t>
      </w:r>
      <w:r>
        <w:t>[</w:t>
      </w:r>
      <w:r>
        <w:rPr>
          <w:strike w:val="true"/>
        </w:rPr>
        <w:t xml:space="preserve">That may affect the child's normal development in order to determine the presence of a significant hereditary factor or pathology; and</w:t>
      </w:r>
      <w:r>
        <w:t>]</w:t>
      </w:r>
    </w:p>
    <w:p>
      <w:pPr>
        <w:pStyle w:val="kar_clause"/>
      </w:pPr>
      <w:r>
        <w:t>[</w:t>
      </w:r>
      <w:r>
        <w:rPr>
          <w:strike w:val="true"/>
        </w:rPr>
        <w:t xml:space="preserve">b.</w:t>
      </w:r>
      <w:r>
        <w:t>]</w:t>
      </w:r>
      <w:r>
        <w:t xml:space="preserve"> </w:t>
      </w:r>
      <w:r>
        <w:t>[</w:t>
      </w:r>
      <w:r>
        <w:rPr>
          <w:strike w:val="true"/>
        </w:rPr>
        <w:t xml:space="preserve">Including an illness of the biological mother or father;</w:t>
      </w:r>
      <w:r>
        <w:t>]</w:t>
      </w:r>
    </w:p>
    <w:p>
      <w:pPr>
        <w:pStyle w:val="kar_paragraph"/>
      </w:pPr>
      <w:r>
        <w:t>[</w:t>
      </w:r>
      <w:r>
        <w:rPr>
          <w:strike w:val="true"/>
        </w:rPr>
        <w:t xml:space="preserve">(b)</w:t>
      </w:r>
      <w:r>
        <w:t>]</w:t>
      </w:r>
      <w:r>
        <w:t xml:space="preserve"> </w:t>
      </w:r>
      <w:r>
        <w:t>[</w:t>
      </w:r>
      <w:r>
        <w:rPr>
          <w:strike w:val="true"/>
        </w:rPr>
        <w:t xml:space="preserve">A social history of the biological or legal parent, to include:</w:t>
      </w:r>
      <w:r>
        <w:t>]</w:t>
      </w:r>
    </w:p>
    <w:p>
      <w:pPr>
        <w:pStyle w:val="kar_subparagraph"/>
      </w:pPr>
      <w:r>
        <w:t>[</w:t>
      </w:r>
      <w:r>
        <w:rPr>
          <w:strike w:val="true"/>
        </w:rPr>
        <w:t xml:space="preserve">1.</w:t>
      </w:r>
      <w:r>
        <w:t>]</w:t>
      </w:r>
      <w:r>
        <w:t xml:space="preserve"> </w:t>
      </w:r>
      <w:r>
        <w:t>[</w:t>
      </w:r>
      <w:r>
        <w:rPr>
          <w:strike w:val="true"/>
        </w:rPr>
        <w:t xml:space="preserve">Name;</w:t>
      </w:r>
      <w:r>
        <w:t>]</w:t>
      </w:r>
    </w:p>
    <w:p>
      <w:pPr>
        <w:pStyle w:val="kar_subparagraph"/>
      </w:pPr>
      <w:r>
        <w:t>[</w:t>
      </w:r>
      <w:r>
        <w:rPr>
          <w:strike w:val="true"/>
        </w:rPr>
        <w:t xml:space="preserve">2.</w:t>
      </w:r>
      <w:r>
        <w:t>]</w:t>
      </w:r>
      <w:r>
        <w:t xml:space="preserve"> </w:t>
      </w:r>
      <w:r>
        <w:t>[</w:t>
      </w:r>
      <w:r>
        <w:rPr>
          <w:strike w:val="true"/>
        </w:rPr>
        <w:t xml:space="preserve">Age;</w:t>
      </w:r>
      <w:r>
        <w:t>]</w:t>
      </w:r>
    </w:p>
    <w:p>
      <w:pPr>
        <w:pStyle w:val="kar_subparagraph"/>
      </w:pPr>
      <w:r>
        <w:t>[</w:t>
      </w:r>
      <w:r>
        <w:rPr>
          <w:strike w:val="true"/>
        </w:rPr>
        <w:t xml:space="preserve">3.</w:t>
      </w:r>
      <w:r>
        <w:t>]</w:t>
      </w:r>
      <w:r>
        <w:t xml:space="preserve"> </w:t>
      </w:r>
      <w:r>
        <w:t>[</w:t>
      </w:r>
      <w:r>
        <w:rPr>
          <w:strike w:val="true"/>
        </w:rPr>
        <w:t xml:space="preserve">Nationality;</w:t>
      </w:r>
      <w:r>
        <w:t>]</w:t>
      </w:r>
    </w:p>
    <w:p>
      <w:pPr>
        <w:pStyle w:val="kar_subparagraph"/>
      </w:pPr>
      <w:r>
        <w:t>[</w:t>
      </w:r>
      <w:r>
        <w:rPr>
          <w:strike w:val="true"/>
        </w:rPr>
        <w:t xml:space="preserve">4.</w:t>
      </w:r>
      <w:r>
        <w:t>]</w:t>
      </w:r>
      <w:r>
        <w:t xml:space="preserve"> </w:t>
      </w:r>
      <w:r>
        <w:t>[</w:t>
      </w:r>
      <w:r>
        <w:rPr>
          <w:strike w:val="true"/>
        </w:rPr>
        <w:t xml:space="preserve">Education;</w:t>
      </w:r>
      <w:r>
        <w:t>]</w:t>
      </w:r>
    </w:p>
    <w:p>
      <w:pPr>
        <w:pStyle w:val="kar_subparagraph"/>
      </w:pPr>
      <w:r>
        <w:t>[</w:t>
      </w:r>
      <w:r>
        <w:rPr>
          <w:strike w:val="true"/>
        </w:rPr>
        <w:t xml:space="preserve">5.</w:t>
      </w:r>
      <w:r>
        <w:t>]</w:t>
      </w:r>
      <w:r>
        <w:t xml:space="preserve"> </w:t>
      </w:r>
      <w:r>
        <w:t>[</w:t>
      </w:r>
      <w:r>
        <w:rPr>
          <w:strike w:val="true"/>
        </w:rPr>
        <w:t xml:space="preserve">Religion or faith; and</w:t>
      </w:r>
      <w:r>
        <w:t>]</w:t>
      </w:r>
    </w:p>
    <w:p>
      <w:pPr>
        <w:pStyle w:val="kar_subparagraph"/>
      </w:pPr>
      <w:r>
        <w:t>[</w:t>
      </w:r>
      <w:r>
        <w:rPr>
          <w:strike w:val="true"/>
        </w:rPr>
        <w:t xml:space="preserve">6.</w:t>
      </w:r>
      <w:r>
        <w:t>]</w:t>
      </w:r>
      <w:r>
        <w:t xml:space="preserve"> </w:t>
      </w:r>
      <w:r>
        <w:t>[</w:t>
      </w:r>
      <w:r>
        <w:rPr>
          <w:strike w:val="true"/>
        </w:rPr>
        <w:t xml:space="preserve">Occupation;</w:t>
      </w:r>
      <w:r>
        <w:t>]</w:t>
      </w:r>
    </w:p>
    <w:p>
      <w:pPr>
        <w:pStyle w:val="kar_paragraph"/>
      </w:pPr>
      <w:r>
        <w:t>[</w:t>
      </w:r>
      <w:r>
        <w:rPr>
          <w:strike w:val="true"/>
        </w:rPr>
        <w:t xml:space="preserve">(c)</w:t>
      </w:r>
      <w:r>
        <w:t>]</w:t>
      </w:r>
      <w:r>
        <w:t xml:space="preserve"> </w:t>
      </w:r>
      <w:r>
        <w:t>[</w:t>
      </w:r>
      <w:r>
        <w:rPr>
          <w:strike w:val="true"/>
        </w:rPr>
        <w:t xml:space="preserve">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Social services worker; and</w:t>
      </w:r>
      <w:r>
        <w:t>]</w:t>
      </w:r>
    </w:p>
    <w:p>
      <w:pPr>
        <w:pStyle w:val="kar_subparagraph"/>
      </w:pPr>
      <w:r>
        <w:t>[</w:t>
      </w:r>
      <w:r>
        <w:rPr>
          <w:strike w:val="true"/>
        </w:rPr>
        <w:t xml:space="preserve">2.</w:t>
      </w:r>
      <w:r>
        <w:t>]</w:t>
      </w:r>
      <w:r>
        <w:t xml:space="preserve"> </w:t>
      </w:r>
      <w:r>
        <w:t>[</w:t>
      </w:r>
      <w:r>
        <w:rPr>
          <w:strike w:val="true"/>
        </w:rPr>
        <w:t xml:space="preserve">Physician or other health professional;</w:t>
      </w:r>
      <w:r>
        <w:t>]</w:t>
      </w:r>
    </w:p>
    <w:p>
      <w:pPr>
        <w:pStyle w:val="kar_paragraph"/>
      </w:pPr>
      <w:r>
        <w:t>[</w:t>
      </w:r>
      <w:r>
        <w:rPr>
          <w:strike w:val="true"/>
        </w:rPr>
        <w:t xml:space="preserve">(d)</w:t>
      </w:r>
      <w:r>
        <w:t>]</w:t>
      </w:r>
      <w:r>
        <w:t xml:space="preserve"> </w:t>
      </w:r>
      <w:r>
        <w:t>[</w:t>
      </w:r>
      <w:r>
        <w:rPr>
          <w:strike w:val="true"/>
        </w:rPr>
        <w:t xml:space="preserve">If indicated, 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Foster parent;</w:t>
      </w:r>
      <w:r>
        <w:t>]</w:t>
      </w:r>
    </w:p>
    <w:p>
      <w:pPr>
        <w:pStyle w:val="kar_subparagraph"/>
      </w:pPr>
      <w:r>
        <w:t>[</w:t>
      </w:r>
      <w:r>
        <w:rPr>
          <w:strike w:val="true"/>
        </w:rPr>
        <w:t xml:space="preserve">2.</w:t>
      </w:r>
      <w:r>
        <w:t>]</w:t>
      </w:r>
      <w:r>
        <w:t xml:space="preserve"> </w:t>
      </w:r>
      <w:r>
        <w:t>[</w:t>
      </w:r>
      <w:r>
        <w:rPr>
          <w:strike w:val="true"/>
        </w:rPr>
        <w:t xml:space="preserve">Nurse;</w:t>
      </w:r>
      <w:r>
        <w:t>]</w:t>
      </w:r>
    </w:p>
    <w:p>
      <w:pPr>
        <w:pStyle w:val="kar_subparagraph"/>
      </w:pPr>
      <w:r>
        <w:t>[</w:t>
      </w:r>
      <w:r>
        <w:rPr>
          <w:strike w:val="true"/>
        </w:rPr>
        <w:t xml:space="preserve">3.</w:t>
      </w:r>
      <w:r>
        <w:t>]</w:t>
      </w:r>
      <w:r>
        <w:t xml:space="preserve"> </w:t>
      </w:r>
      <w:r>
        <w:t>[</w:t>
      </w:r>
      <w:r>
        <w:rPr>
          <w:strike w:val="true"/>
        </w:rPr>
        <w:t xml:space="preserve">Psychologist; or</w:t>
      </w:r>
      <w:r>
        <w:t>]</w:t>
      </w:r>
    </w:p>
    <w:p>
      <w:pPr>
        <w:pStyle w:val="kar_subparagraph"/>
      </w:pPr>
      <w:r>
        <w:t>[</w:t>
      </w:r>
      <w:r>
        <w:rPr>
          <w:strike w:val="true"/>
        </w:rPr>
        <w:t xml:space="preserve">4.</w:t>
      </w:r>
      <w:r>
        <w:t>]</w:t>
      </w:r>
      <w:r>
        <w:t xml:space="preserve"> </w:t>
      </w:r>
      <w:r>
        <w:t>[</w:t>
      </w:r>
      <w:r>
        <w:rPr>
          <w:strike w:val="true"/>
        </w:rPr>
        <w:t xml:space="preserve">Other consultants; and</w:t>
      </w:r>
      <w:r>
        <w:t>]</w:t>
      </w:r>
    </w:p>
    <w:p>
      <w:pPr>
        <w:pStyle w:val="kar_paragraph"/>
      </w:pPr>
      <w:r>
        <w:t>[</w:t>
      </w:r>
      <w:r>
        <w:rPr>
          <w:strike w:val="true"/>
        </w:rPr>
        <w:t xml:space="preserve">(e)</w:t>
      </w:r>
      <w:r>
        <w:t>]</w:t>
      </w:r>
      <w:r>
        <w:t xml:space="preserve"> </w:t>
      </w:r>
      <w:r>
        <w:t>[</w:t>
      </w:r>
      <w:r>
        <w:rPr>
          <w:strike w:val="true"/>
        </w:rPr>
        <w:t xml:space="preserve">Information from the mother, if possible, identifying the biological father, or legal father, if different from the biological father, for the purpose of:</w:t>
      </w:r>
      <w:r>
        <w:t>]</w:t>
      </w:r>
    </w:p>
    <w:p>
      <w:pPr>
        <w:pStyle w:val="kar_subparagraph"/>
      </w:pPr>
      <w:r>
        <w:t>[</w:t>
      </w:r>
      <w:r>
        <w:rPr>
          <w:strike w:val="true"/>
        </w:rPr>
        <w:t xml:space="preserve">1.</w:t>
      </w:r>
      <w:r>
        <w:t>]</w:t>
      </w:r>
      <w:r>
        <w:t xml:space="preserve"> </w:t>
      </w:r>
      <w:r>
        <w:t>[</w:t>
      </w:r>
      <w:r>
        <w:rPr>
          <w:strike w:val="true"/>
        </w:rPr>
        <w:t xml:space="preserve">Determining the father's parental rights; and</w:t>
      </w:r>
      <w:r>
        <w:t>]</w:t>
      </w:r>
    </w:p>
    <w:p>
      <w:pPr>
        <w:pStyle w:val="kar_subparagraph"/>
      </w:pPr>
      <w:r>
        <w:t>[</w:t>
      </w:r>
      <w:r>
        <w:rPr>
          <w:strike w:val="true"/>
        </w:rPr>
        <w:t xml:space="preserve">2.</w:t>
      </w:r>
      <w:r>
        <w:t>]</w:t>
      </w:r>
      <w:r>
        <w:t xml:space="preserve"> </w:t>
      </w:r>
      <w:r>
        <w:t>[</w:t>
      </w:r>
      <w:r>
        <w:rPr>
          <w:strike w:val="true"/>
        </w:rPr>
        <w:t xml:space="preserve">Establishment of possible hereditary endowments.</w:t>
      </w:r>
      <w:r>
        <w:t>]</w:t>
      </w:r>
    </w:p>
    <w:p>
      <w:pPr>
        <w:pStyle w:val="kar_subsection"/>
      </w:pPr>
      <w:r>
        <w:t>[</w:t>
      </w:r>
      <w:r>
        <w:rPr>
          <w:strike w:val="true"/>
        </w:rPr>
        <w:t xml:space="preserve">(5)</w:t>
      </w:r>
      <w:r>
        <w:t>]</w:t>
      </w:r>
      <w:r>
        <w:t xml:space="preserve"> </w:t>
      </w:r>
      <w:r>
        <w:t>[</w:t>
      </w:r>
      <w:r>
        <w:rPr>
          <w:strike w:val="true"/>
        </w:rP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r>
        <w:t>]</w:t>
      </w:r>
    </w:p>
    <w:p>
      <w:pPr>
        <w:pStyle w:val="kar_subsection"/>
      </w:pPr>
      <w:r>
        <w:t>[</w:t>
      </w:r>
      <w:r>
        <w:rPr>
          <w:strike w:val="true"/>
        </w:rPr>
        <w:t xml:space="preserve">(6)</w:t>
      </w:r>
      <w:r>
        <w:t>]</w:t>
      </w:r>
      <w:r>
        <w:t xml:space="preserve"> </w:t>
      </w:r>
      <w:r>
        <w:t>[</w:t>
      </w:r>
      <w:r>
        <w:rPr>
          <w:strike w:val="true"/>
        </w:rPr>
        <w:t xml:space="preserve">Prior to finalization of the adoptive placement, a licensed physician or other health professional shall make a medical examination to determine:</w:t>
      </w:r>
      <w:r>
        <w:t>]</w:t>
      </w:r>
    </w:p>
    <w:p>
      <w:pPr>
        <w:pStyle w:val="kar_paragraph"/>
      </w:pPr>
      <w:r>
        <w:t>[</w:t>
      </w:r>
      <w:r>
        <w:rPr>
          <w:strike w:val="true"/>
        </w:rPr>
        <w:t xml:space="preserve">(a)</w:t>
      </w:r>
      <w:r>
        <w:t>]</w:t>
      </w:r>
      <w:r>
        <w:t xml:space="preserve"> </w:t>
      </w:r>
      <w:r>
        <w:t>[</w:t>
      </w:r>
      <w:r>
        <w:rPr>
          <w:strike w:val="true"/>
        </w:rPr>
        <w:t xml:space="preserve">The state of the child's health;</w:t>
      </w:r>
      <w:r>
        <w:t>]</w:t>
      </w:r>
    </w:p>
    <w:p>
      <w:pPr>
        <w:pStyle w:val="kar_paragraph"/>
      </w:pPr>
      <w:r>
        <w:t>[</w:t>
      </w:r>
      <w:r>
        <w:rPr>
          <w:strike w:val="true"/>
        </w:rPr>
        <w:t xml:space="preserve">(b)</w:t>
      </w:r>
      <w:r>
        <w:t>]</w:t>
      </w:r>
      <w:r>
        <w:t xml:space="preserve"> </w:t>
      </w:r>
      <w:r>
        <w:t>[</w:t>
      </w:r>
      <w:r>
        <w:rPr>
          <w:strike w:val="true"/>
        </w:rPr>
        <w:t xml:space="preserve">Any significant factor that may interfere with normal development; and</w:t>
      </w:r>
      <w:r>
        <w:t>]</w:t>
      </w:r>
    </w:p>
    <w:p>
      <w:pPr>
        <w:pStyle w:val="kar_paragraph"/>
      </w:pPr>
      <w:r>
        <w:t>[</w:t>
      </w:r>
      <w:r>
        <w:rPr>
          <w:strike w:val="true"/>
        </w:rPr>
        <w:t xml:space="preserve">(c)</w:t>
      </w:r>
      <w:r>
        <w:t>]</w:t>
      </w:r>
      <w:r>
        <w:t xml:space="preserve"> </w:t>
      </w:r>
      <w:r>
        <w:t>[</w:t>
      </w:r>
      <w:r>
        <w:rPr>
          <w:strike w:val="true"/>
        </w:rPr>
        <w:t xml:space="preserve">The implications of any medical problem.</w:t>
      </w:r>
      <w:r>
        <w:t>]</w:t>
      </w:r>
    </w:p>
    <w:p>
      <w:pPr>
        <w:pStyle w:val="kar_subsection"/>
      </w:pPr>
      <w:r>
        <w:t>[</w:t>
      </w:r>
      <w:r>
        <w:rPr>
          <w:strike w:val="true"/>
        </w:rPr>
        <w:t xml:space="preserve">(7)</w:t>
      </w:r>
      <w:r>
        <w:t>]</w:t>
      </w:r>
      <w:r>
        <w:t xml:space="preserve"> </w:t>
      </w:r>
      <w:r>
        <w:t>[</w:t>
      </w:r>
      <w:r>
        <w:rPr>
          <w:strike w:val="true"/>
        </w:rPr>
        <w:t xml:space="preserve">The condition under which an adoptive home agrees to accept the child shall be decided upon, prior to placement of the child. The written agreement between the child-placing agency and the adoptive home shall embody the following provisions:</w:t>
      </w:r>
      <w:r>
        <w:t>]</w:t>
      </w:r>
    </w:p>
    <w:p>
      <w:pPr>
        <w:pStyle w:val="kar_paragraph"/>
      </w:pPr>
      <w:r>
        <w:t>[</w:t>
      </w:r>
      <w:r>
        <w:rPr>
          <w:strike w:val="true"/>
        </w:rPr>
        <w:t xml:space="preserve">(a)</w:t>
      </w:r>
      <w:r>
        <w:t>]</w:t>
      </w:r>
      <w:r>
        <w:t xml:space="preserve"> </w:t>
      </w:r>
      <w:r>
        <w:t>[</w:t>
      </w:r>
      <w:r>
        <w:rPr>
          <w:strike w:val="true"/>
        </w:rPr>
        <w:t xml:space="preserve">The adoptive home shall agree to:</w:t>
      </w:r>
      <w:r>
        <w:t>]</w:t>
      </w:r>
    </w:p>
    <w:p>
      <w:pPr>
        <w:pStyle w:val="kar_subparagraph"/>
      </w:pPr>
      <w:r>
        <w:t>[</w:t>
      </w:r>
      <w:r>
        <w:rPr>
          <w:strike w:val="true"/>
        </w:rPr>
        <w:t xml:space="preserve">1.</w:t>
      </w:r>
      <w:r>
        <w:t>]</w:t>
      </w:r>
      <w:r>
        <w:t xml:space="preserve"> </w:t>
      </w:r>
      <w:r>
        <w:t>[</w:t>
      </w:r>
      <w:r>
        <w:rPr>
          <w:strike w:val="true"/>
        </w:rPr>
        <w:t xml:space="preserve">Comply with KRS 199.470;</w:t>
      </w:r>
      <w:r>
        <w:t>]</w:t>
      </w:r>
    </w:p>
    <w:p>
      <w:pPr>
        <w:pStyle w:val="kar_subparagraph"/>
      </w:pPr>
      <w:r>
        <w:t>[</w:t>
      </w:r>
      <w:r>
        <w:rPr>
          <w:strike w:val="true"/>
        </w:rPr>
        <w:t xml:space="preserve">2.</w:t>
      </w:r>
      <w:r>
        <w:t>]</w:t>
      </w:r>
      <w:r>
        <w:t xml:space="preserve"> </w:t>
      </w:r>
      <w:r>
        <w:t>[</w:t>
      </w:r>
      <w:r>
        <w:rPr>
          <w:strike w:val="true"/>
        </w:rPr>
        <w:t xml:space="preserve">File an adoptive petition at a time agreeable to the adoptive home and the child-placing agency; and</w:t>
      </w:r>
      <w:r>
        <w:t>]</w:t>
      </w:r>
    </w:p>
    <w:p>
      <w:pPr>
        <w:pStyle w:val="kar_subparagraph"/>
      </w:pPr>
      <w:r>
        <w:t>[</w:t>
      </w:r>
      <w:r>
        <w:rPr>
          <w:strike w:val="true"/>
        </w:rPr>
        <w:t xml:space="preserve">3.</w:t>
      </w:r>
      <w:r>
        <w:t>]</w:t>
      </w:r>
      <w:r>
        <w:t xml:space="preserve"> </w:t>
      </w:r>
      <w:r>
        <w:t>[</w:t>
      </w:r>
      <w:r>
        <w:rPr>
          <w:strike w:val="true"/>
        </w:rPr>
        <w:t xml:space="preserve">Permit supervision by the child-placing agency in accordance with the child-placing agency's policies and procedures:</w:t>
      </w:r>
      <w:r>
        <w:t>]</w:t>
      </w:r>
    </w:p>
    <w:p>
      <w:pPr>
        <w:pStyle w:val="kar_clause"/>
      </w:pPr>
      <w:r>
        <w:t>[</w:t>
      </w:r>
      <w:r>
        <w:rPr>
          <w:strike w:val="true"/>
        </w:rPr>
        <w:t xml:space="preserve">a.</w:t>
      </w:r>
      <w:r>
        <w:t>]</w:t>
      </w:r>
      <w:r>
        <w:t xml:space="preserve"> </w:t>
      </w:r>
      <w:r>
        <w:t>[</w:t>
      </w:r>
      <w:r>
        <w:rPr>
          <w:strike w:val="true"/>
        </w:rPr>
        <w:t xml:space="preserve">After placement; and</w:t>
      </w:r>
      <w:r>
        <w:t>]</w:t>
      </w:r>
    </w:p>
    <w:p>
      <w:pPr>
        <w:pStyle w:val="kar_clause"/>
      </w:pPr>
      <w:r>
        <w:t>[</w:t>
      </w:r>
      <w:r>
        <w:rPr>
          <w:strike w:val="true"/>
        </w:rPr>
        <w:t xml:space="preserve">b.</w:t>
      </w:r>
      <w:r>
        <w:t>]</w:t>
      </w:r>
      <w:r>
        <w:t xml:space="preserve"> </w:t>
      </w:r>
      <w:r>
        <w:t>[</w:t>
      </w:r>
      <w:r>
        <w:rPr>
          <w:strike w:val="true"/>
        </w:rPr>
        <w:t xml:space="preserve">Preceding a final judgment of adoption by the circuit court;</w:t>
      </w:r>
      <w:r>
        <w:t>]</w:t>
      </w:r>
    </w:p>
    <w:p>
      <w:pPr>
        <w:pStyle w:val="kar_paragraph"/>
      </w:pPr>
      <w:r>
        <w:t>[</w:t>
      </w:r>
      <w:r>
        <w:rPr>
          <w:strike w:val="true"/>
        </w:rPr>
        <w:t xml:space="preserve">(b)</w:t>
      </w:r>
      <w:r>
        <w:t>]</w:t>
      </w:r>
      <w:r>
        <w:t xml:space="preserve"> </w:t>
      </w:r>
      <w:r>
        <w:t>[</w:t>
      </w:r>
      <w:r>
        <w:rPr>
          <w:strike w:val="true"/>
        </w:rPr>
        <w:t xml:space="preserve">The child-placing agency shall be responsible for providing the adoptive home with written information regarding the child's:</w:t>
      </w:r>
      <w:r>
        <w:t>]</w:t>
      </w:r>
    </w:p>
    <w:p>
      <w:pPr>
        <w:pStyle w:val="kar_subparagraph"/>
      </w:pPr>
      <w:r>
        <w:t>[</w:t>
      </w:r>
      <w:r>
        <w:rPr>
          <w:strike w:val="true"/>
        </w:rPr>
        <w:t xml:space="preserve">1.</w:t>
      </w:r>
      <w:r>
        <w:t>]</w:t>
      </w:r>
      <w:r>
        <w:t xml:space="preserve"> </w:t>
      </w:r>
      <w:r>
        <w:t>[</w:t>
      </w:r>
      <w:r>
        <w:rPr>
          <w:strike w:val="true"/>
        </w:rPr>
        <w:t xml:space="preserve">Background;</w:t>
      </w:r>
      <w:r>
        <w:t>]</w:t>
      </w:r>
    </w:p>
    <w:p>
      <w:pPr>
        <w:pStyle w:val="kar_subparagraph"/>
      </w:pPr>
      <w:r>
        <w:t>[</w:t>
      </w:r>
      <w:r>
        <w:rPr>
          <w:strike w:val="true"/>
        </w:rPr>
        <w:t xml:space="preserve">2.</w:t>
      </w:r>
      <w:r>
        <w:t>]</w:t>
      </w:r>
      <w:r>
        <w:t xml:space="preserve"> </w:t>
      </w:r>
      <w:r>
        <w:t>[</w:t>
      </w:r>
      <w:r>
        <w:rPr>
          <w:strike w:val="true"/>
        </w:rPr>
        <w:t xml:space="preserve">Medical history;</w:t>
      </w:r>
      <w:r>
        <w:t>]</w:t>
      </w:r>
    </w:p>
    <w:p>
      <w:pPr>
        <w:pStyle w:val="kar_subparagraph"/>
      </w:pPr>
      <w:r>
        <w:t>[</w:t>
      </w:r>
      <w:r>
        <w:rPr>
          <w:strike w:val="true"/>
        </w:rPr>
        <w:t xml:space="preserve">3.</w:t>
      </w:r>
      <w:r>
        <w:t>]</w:t>
      </w:r>
      <w:r>
        <w:t xml:space="preserve"> </w:t>
      </w:r>
      <w:r>
        <w:t>[</w:t>
      </w:r>
      <w:r>
        <w:rPr>
          <w:strike w:val="true"/>
        </w:rPr>
        <w:t xml:space="preserve">Current behavior; and</w:t>
      </w:r>
      <w:r>
        <w:t>]</w:t>
      </w:r>
    </w:p>
    <w:p>
      <w:pPr>
        <w:pStyle w:val="kar_subparagraph"/>
      </w:pPr>
      <w:r>
        <w:t>[</w:t>
      </w:r>
      <w:r>
        <w:rPr>
          <w:strike w:val="true"/>
        </w:rPr>
        <w:t xml:space="preserve">4.</w:t>
      </w:r>
      <w:r>
        <w:t>]</w:t>
      </w:r>
      <w:r>
        <w:t xml:space="preserve"> </w:t>
      </w:r>
      <w:r>
        <w:t>[</w:t>
      </w:r>
      <w:r>
        <w:rPr>
          <w:strike w:val="true"/>
        </w:rPr>
        <w:t xml:space="preserve">Medical information necessary to comply with KRS 199.520(4)(a); and</w:t>
      </w:r>
      <w:r>
        <w:t>]</w:t>
      </w:r>
    </w:p>
    <w:p>
      <w:pPr>
        <w:pStyle w:val="kar_paragraph"/>
      </w:pPr>
      <w:r>
        <w:t>[</w:t>
      </w:r>
      <w:r>
        <w:rPr>
          <w:strike w:val="true"/>
        </w:rPr>
        <w:t xml:space="preserve">(c)</w:t>
      </w:r>
      <w:r>
        <w:t>]</w:t>
      </w:r>
      <w:r>
        <w:t xml:space="preserve"> </w:t>
      </w:r>
      <w:r>
        <w:t>[</w:t>
      </w:r>
      <w:r>
        <w:rPr>
          <w:strike w:val="true"/>
        </w:rPr>
        <w:t xml:space="preserve">The adoptive home and the child-placing agency shall agree that the child may be removed from the placement, at the request of either party, before the filing of the adoptive petition.</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Preplacement visits shall be arranged for the adoptive home and a child.</w:t>
      </w:r>
      <w:r>
        <w:t>]</w:t>
      </w:r>
    </w:p>
    <w:p>
      <w:pPr>
        <w:pStyle w:val="kar_paragraph"/>
      </w:pPr>
      <w:r>
        <w:t>[</w:t>
      </w:r>
      <w:r>
        <w:rPr>
          <w:strike w:val="true"/>
        </w:rPr>
        <w:t xml:space="preserve">(b)</w:t>
      </w:r>
      <w:r>
        <w:t>]</w:t>
      </w:r>
      <w:r>
        <w:t xml:space="preserve"> </w:t>
      </w:r>
      <w:r>
        <w:t>[</w:t>
      </w:r>
      <w:r>
        <w:rPr>
          <w:strike w:val="true"/>
        </w:rPr>
        <w:t xml:space="preserve">The pattern and number of visits shall be based on the child's:</w:t>
      </w:r>
      <w:r>
        <w:t>]</w:t>
      </w:r>
    </w:p>
    <w:p>
      <w:pPr>
        <w:pStyle w:val="kar_subparagraph"/>
      </w:pPr>
      <w:r>
        <w:t>[</w:t>
      </w:r>
      <w:r>
        <w:rPr>
          <w:strike w:val="true"/>
        </w:rPr>
        <w:t xml:space="preserve">1.</w:t>
      </w:r>
      <w:r>
        <w:t>]</w:t>
      </w:r>
      <w:r>
        <w:t xml:space="preserve"> </w:t>
      </w:r>
      <w:r>
        <w:t>[</w:t>
      </w:r>
      <w:r>
        <w:rPr>
          <w:strike w:val="true"/>
        </w:rPr>
        <w:t xml:space="preserve">Age;</w:t>
      </w:r>
      <w:r>
        <w:t>]</w:t>
      </w:r>
    </w:p>
    <w:p>
      <w:pPr>
        <w:pStyle w:val="kar_subparagraph"/>
      </w:pPr>
      <w:r>
        <w:t>[</w:t>
      </w:r>
      <w:r>
        <w:rPr>
          <w:strike w:val="true"/>
        </w:rPr>
        <w:t xml:space="preserve">2.</w:t>
      </w:r>
      <w:r>
        <w:t>]</w:t>
      </w:r>
      <w:r>
        <w:t xml:space="preserve"> </w:t>
      </w:r>
      <w:r>
        <w:t>[</w:t>
      </w:r>
      <w:r>
        <w:rPr>
          <w:strike w:val="true"/>
        </w:rPr>
        <w:t xml:space="preserve">Development; and</w:t>
      </w:r>
      <w:r>
        <w:t>]</w:t>
      </w:r>
    </w:p>
    <w:p>
      <w:pPr>
        <w:pStyle w:val="kar_subparagraph"/>
      </w:pPr>
      <w:r>
        <w:t>[</w:t>
      </w:r>
      <w:r>
        <w:rPr>
          <w:strike w:val="true"/>
        </w:rPr>
        <w:t xml:space="preserve">3.</w:t>
      </w:r>
      <w:r>
        <w:t>]</w:t>
      </w:r>
      <w:r>
        <w:t xml:space="preserve"> </w:t>
      </w:r>
      <w:r>
        <w:t>[</w:t>
      </w:r>
      <w:r>
        <w:rPr>
          <w:strike w:val="true"/>
        </w:rPr>
        <w:t xml:space="preserve">Needs.</w:t>
      </w:r>
      <w:r>
        <w:t>]</w:t>
      </w:r>
    </w:p>
    <w:p>
      <w:pPr>
        <w:pStyle w:val="kar_subsection"/>
      </w:pPr>
      <w:r>
        <w:t>[</w:t>
      </w:r>
      <w:r>
        <w:rPr>
          <w:strike w:val="true"/>
        </w:rPr>
        <w:t xml:space="preserve">(9)</w:t>
      </w:r>
      <w:r>
        <w:t>]</w:t>
      </w:r>
      <w:r>
        <w:t xml:space="preserve"> </w:t>
      </w:r>
      <w:r>
        <w:t>[</w:t>
      </w:r>
      <w:r>
        <w:rPr>
          <w:strike w:val="true"/>
        </w:rPr>
        <w:t xml:space="preserve">During preparation, the child-placing agency shall dis-cuss the child's readiness to accept the selected placement with the child, in accordance with the child's age and ability to understand.</w:t>
      </w:r>
      <w:r>
        <w:t>]</w:t>
      </w:r>
    </w:p>
    <w:p>
      <w:pPr>
        <w:pStyle w:val="kar_subsection"/>
      </w:pPr>
      <w:r>
        <w:t>[</w:t>
      </w:r>
      <w:r>
        <w:rPr>
          <w:strike w:val="true"/>
        </w:rPr>
        <w:t xml:space="preserve">(10)</w:t>
      </w:r>
      <w:r>
        <w:t>]</w:t>
      </w:r>
      <w:r>
        <w:t xml:space="preserve"> </w:t>
      </w:r>
    </w:p>
    <w:p>
      <w:pPr>
        <w:pStyle w:val="kar_paragraph"/>
      </w:pPr>
      <w:r>
        <w:t>[</w:t>
      </w:r>
      <w:r>
        <w:rPr>
          <w:strike w:val="true"/>
        </w:rPr>
        <w:t xml:space="preserve">(a)</w:t>
      </w:r>
      <w:r>
        <w:t>]</w:t>
      </w:r>
      <w:r>
        <w:t xml:space="preserve"> </w:t>
      </w:r>
      <w:r>
        <w:t>[</w:t>
      </w:r>
      <w:r>
        <w:rPr>
          <w:strike w:val="true"/>
        </w:rP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r>
        <w:t>]</w:t>
      </w:r>
    </w:p>
    <w:p>
      <w:pPr>
        <w:pStyle w:val="kar_paragraph"/>
      </w:pPr>
      <w:r>
        <w:t>[</w:t>
      </w:r>
      <w:r>
        <w:rPr>
          <w:strike w:val="true"/>
        </w:rPr>
        <w:t xml:space="preserve">(b)</w:t>
      </w:r>
      <w:r>
        <w:t>]</w:t>
      </w:r>
      <w:r>
        <w:t xml:space="preserve"> </w:t>
      </w:r>
      <w:r>
        <w:t>[</w:t>
      </w:r>
      <w:r>
        <w:rPr>
          <w:strike w:val="true"/>
        </w:rPr>
        <w:t xml:space="preserve">If siblings have been separated in placements:</w:t>
      </w:r>
      <w:r>
        <w:t>]</w:t>
      </w:r>
    </w:p>
    <w:p>
      <w:pPr>
        <w:pStyle w:val="kar_subparagraph"/>
      </w:pPr>
      <w:r>
        <w:t>[</w:t>
      </w:r>
      <w:r>
        <w:rPr>
          <w:strike w:val="true"/>
        </w:rPr>
        <w:t xml:space="preserve">1.</w:t>
      </w:r>
      <w:r>
        <w:t>]</w:t>
      </w:r>
      <w:r>
        <w:t xml:space="preserve"> </w:t>
      </w:r>
      <w:r>
        <w:t>[</w:t>
      </w:r>
      <w:r>
        <w:rPr>
          <w:strike w:val="true"/>
        </w:rPr>
        <w:t xml:space="preserve">The case record shall reflect a valid basis for the separation;</w:t>
      </w:r>
      <w:r>
        <w:t>]</w:t>
      </w:r>
    </w:p>
    <w:p>
      <w:pPr>
        <w:pStyle w:val="kar_subparagraph"/>
      </w:pPr>
      <w:r>
        <w:t>[</w:t>
      </w:r>
      <w:r>
        <w:rPr>
          <w:strike w:val="true"/>
        </w:rPr>
        <w:t xml:space="preserve">2.</w:t>
      </w:r>
      <w:r>
        <w:t>]</w:t>
      </w:r>
      <w:r>
        <w:t xml:space="preserve"> </w:t>
      </w:r>
      <w:r>
        <w:t>[</w:t>
      </w:r>
      <w:r>
        <w:rPr>
          <w:strike w:val="true"/>
        </w:rPr>
        <w:t xml:space="preserve">The decision to separate siblings shall be made by the executive director of the child-placing agency; and</w:t>
      </w:r>
      <w:r>
        <w:t>]</w:t>
      </w:r>
    </w:p>
    <w:p>
      <w:pPr>
        <w:pStyle w:val="kar_subparagraph"/>
      </w:pPr>
      <w:r>
        <w:t>[</w:t>
      </w:r>
      <w:r>
        <w:rPr>
          <w:strike w:val="true"/>
        </w:rPr>
        <w:t xml:space="preserve">3.</w:t>
      </w:r>
      <w:r>
        <w:t>]</w:t>
      </w:r>
      <w:r>
        <w:t xml:space="preserve"> </w:t>
      </w:r>
      <w:r>
        <w:t>[</w:t>
      </w:r>
      <w:r>
        <w:rPr>
          <w:strike w:val="true"/>
        </w:rPr>
        <w:t xml:space="preserve">Continued contact between siblings shall be maintained, if possible.</w:t>
      </w:r>
      <w:r>
        <w:t>]</w:t>
      </w:r>
    </w:p>
    <w:p>
      <w:pPr>
        <w:pStyle w:val="kar_subsection"/>
      </w:pPr>
      <w:r>
        <w:t>[</w:t>
      </w:r>
      <w:r>
        <w:rPr>
          <w:strike w:val="true"/>
        </w:rPr>
        <w:t xml:space="preserve">(11)</w:t>
      </w:r>
      <w:r>
        <w:t>]</w:t>
      </w:r>
      <w:r>
        <w:t xml:space="preserve"> </w:t>
      </w:r>
      <w:r>
        <w:t>[</w:t>
      </w:r>
      <w:r>
        <w:rPr>
          <w:strike w:val="true"/>
        </w:rPr>
        <w:t xml:space="preserve">A child-placing agency shall comply with Section 6(1)(b) of this administrative regulation during the process of placing a child in a prospective adoptive home.</w:t>
      </w:r>
      <w:r>
        <w:t>]</w:t>
      </w:r>
    </w:p>
    <w:p>
      <w:pPr>
        <w:pStyle w:val="kar_section"/>
      </w:pPr>
      <w:r>
        <w:t>[</w:t>
      </w:r>
      <w:r>
        <w:rPr>
          <w:strike w:val="true"/>
        </w:rPr>
        <w:t xml:space="preserve">Section 20.</w:t>
      </w:r>
      <w:r>
        <w:t>]</w:t>
      </w:r>
      <w:r>
        <w:t xml:space="preserve"> </w:t>
      </w:r>
      <w:r>
        <w:t>[</w:t>
      </w:r>
      <w:r>
        <w:rPr>
          <w:strike w:val="true"/>
        </w:rPr>
        <w:t xml:space="preserve">Supervision of an Adoptive Placement of a Child Not in the Custody of the Cabinet.</w:t>
      </w:r>
      <w:r>
        <w:t>]</w:t>
      </w:r>
    </w:p>
    <w:p>
      <w:pPr>
        <w:pStyle w:val="kar_subsection"/>
      </w:pPr>
      <w:r>
        <w:t>[</w:t>
      </w:r>
      <w:r>
        <w:rPr>
          <w:strike w:val="true"/>
        </w:rPr>
        <w:t xml:space="preserve">(1)</w:t>
      </w:r>
      <w:r>
        <w:t>]</w:t>
      </w:r>
      <w:r>
        <w:t xml:space="preserve"> </w:t>
      </w:r>
      <w:r>
        <w:t>[</w:t>
      </w:r>
      <w:r>
        <w:rPr>
          <w:strike w:val="true"/>
        </w:rPr>
        <w:t xml:space="preserve">For a child not in the custody of the cabinet, the child-placing agency placing a child shall remain responsible for the child until the adoption has been granted. This responsibility shall involve the following:</w:t>
      </w:r>
      <w:r>
        <w:t>]</w:t>
      </w:r>
    </w:p>
    <w:p>
      <w:pPr>
        <w:pStyle w:val="kar_paragraph"/>
      </w:pPr>
      <w:r>
        <w:t>[</w:t>
      </w:r>
      <w:r>
        <w:rPr>
          <w:strike w:val="true"/>
        </w:rPr>
        <w:t xml:space="preserve">(a)</w:t>
      </w:r>
      <w:r>
        <w:t>]</w:t>
      </w:r>
      <w:r>
        <w:t xml:space="preserve"> </w:t>
      </w:r>
      <w:r>
        <w:t>[</w:t>
      </w:r>
      <w:r>
        <w:rPr>
          <w:strike w:val="true"/>
        </w:rPr>
        <w:t xml:space="preserve">Two (2) meetings by the social services worker with the child and the adoptive home, including both adoptive parents if not a single parent adoption, one (1) visit of which shall be in the adoptive home before filing of the adoption petition;</w:t>
      </w:r>
      <w:r>
        <w:t>]</w:t>
      </w:r>
    </w:p>
    <w:p>
      <w:pPr>
        <w:pStyle w:val="kar_paragraph"/>
      </w:pPr>
      <w:r>
        <w:t>[</w:t>
      </w:r>
      <w:r>
        <w:rPr>
          <w:strike w:val="true"/>
        </w:rPr>
        <w:t xml:space="preserve">(b)</w:t>
      </w:r>
      <w:r>
        <w:t>]</w:t>
      </w:r>
      <w:r>
        <w:t xml:space="preserve"> </w:t>
      </w:r>
      <w:r>
        <w:t>[</w:t>
      </w:r>
      <w:r>
        <w:rPr>
          <w:strike w:val="true"/>
        </w:rPr>
        <w:t xml:space="preserve">The continuation of case management, visits, and telephone contacts based upon the needs of the child until the adoption is legally granted; and</w:t>
      </w:r>
      <w:r>
        <w:t>]</w:t>
      </w:r>
    </w:p>
    <w:p>
      <w:pPr>
        <w:pStyle w:val="kar_paragraph"/>
      </w:pPr>
      <w:r>
        <w:t>[</w:t>
      </w:r>
      <w:r>
        <w:rPr>
          <w:strike w:val="true"/>
        </w:rPr>
        <w:t xml:space="preserve">(c)</w:t>
      </w:r>
      <w:r>
        <w:t>]</w:t>
      </w:r>
      <w:r>
        <w:t xml:space="preserve"> </w:t>
      </w:r>
      <w:r>
        <w:t>[</w:t>
      </w:r>
      <w:r>
        <w:rPr>
          <w:strike w:val="true"/>
        </w:rPr>
        <w:t xml:space="preserve">Awareness of a change in the adoptive home including health, education, or behavior.</w:t>
      </w:r>
      <w:r>
        <w:t>]</w:t>
      </w:r>
    </w:p>
    <w:p>
      <w:pPr>
        <w:pStyle w:val="kar_subsection"/>
      </w:pPr>
      <w:r>
        <w:t>[</w:t>
      </w:r>
      <w:r>
        <w:rPr>
          <w:strike w:val="true"/>
        </w:rPr>
        <w:t xml:space="preserve">(2)</w:t>
      </w:r>
      <w:r>
        <w:t>]</w:t>
      </w:r>
      <w:r>
        <w:t xml:space="preserve"> </w:t>
      </w:r>
      <w:r>
        <w:t>[</w:t>
      </w:r>
      <w:r>
        <w:rPr>
          <w:strike w:val="true"/>
        </w:rPr>
        <w:t xml:space="preserve">Upon request of the cabinet, the child-placing agency shall:</w:t>
      </w:r>
      <w:r>
        <w:t>]</w:t>
      </w:r>
    </w:p>
    <w:p>
      <w:pPr>
        <w:pStyle w:val="kar_paragraph"/>
      </w:pPr>
      <w:r>
        <w:t>[</w:t>
      </w:r>
      <w:r>
        <w:rPr>
          <w:strike w:val="true"/>
        </w:rPr>
        <w:t xml:space="preserve">(a)</w:t>
      </w:r>
      <w:r>
        <w:t>]</w:t>
      </w:r>
      <w:r>
        <w:t xml:space="preserve"> </w:t>
      </w:r>
      <w:r>
        <w:t>[</w:t>
      </w:r>
      <w:r>
        <w:rPr>
          <w:strike w:val="true"/>
        </w:rPr>
        <w:t xml:space="preserve">Provide information pursuant to KRS 199.510, as necessary to report to the court to proceed with adoption;</w:t>
      </w:r>
      <w:r>
        <w:t>]</w:t>
      </w:r>
    </w:p>
    <w:p>
      <w:pPr>
        <w:pStyle w:val="kar_paragraph"/>
      </w:pPr>
      <w:r>
        <w:t>[</w:t>
      </w:r>
      <w:r>
        <w:rPr>
          <w:strike w:val="true"/>
        </w:rPr>
        <w:t xml:space="preserve">(b)</w:t>
      </w:r>
      <w:r>
        <w:t>]</w:t>
      </w:r>
      <w:r>
        <w:t xml:space="preserve"> </w:t>
      </w:r>
      <w:r>
        <w:t>[</w:t>
      </w:r>
      <w:r>
        <w:rPr>
          <w:strike w:val="true"/>
        </w:rPr>
        <w:t xml:space="preserve">Prepare and provide the original confidential report to the court; and</w:t>
      </w:r>
      <w:r>
        <w:t>]</w:t>
      </w:r>
    </w:p>
    <w:p>
      <w:pPr>
        <w:pStyle w:val="kar_paragraph"/>
      </w:pPr>
      <w:r>
        <w:t>[</w:t>
      </w:r>
      <w:r>
        <w:rPr>
          <w:strike w:val="true"/>
        </w:rPr>
        <w:t xml:space="preserve">(c)</w:t>
      </w:r>
      <w:r>
        <w:t>]</w:t>
      </w:r>
      <w:r>
        <w:t xml:space="preserve"> </w:t>
      </w:r>
      <w:r>
        <w:t>[</w:t>
      </w:r>
      <w:r>
        <w:rPr>
          <w:strike w:val="true"/>
        </w:rPr>
        <w:t xml:space="preserve">Forward to the cabinet a copy of:</w:t>
      </w:r>
      <w:r>
        <w:t>]</w:t>
      </w:r>
    </w:p>
    <w:p>
      <w:pPr>
        <w:pStyle w:val="kar_subparagraph"/>
      </w:pPr>
      <w:r>
        <w:t>[</w:t>
      </w:r>
      <w:r>
        <w:rPr>
          <w:strike w:val="true"/>
        </w:rPr>
        <w:t xml:space="preserve">1.</w:t>
      </w:r>
      <w:r>
        <w:t>]</w:t>
      </w:r>
      <w:r>
        <w:t xml:space="preserve"> </w:t>
      </w:r>
      <w:r>
        <w:t>[</w:t>
      </w:r>
      <w:r>
        <w:rPr>
          <w:strike w:val="true"/>
        </w:rPr>
        <w:t xml:space="preserve">The confidential report that was provided to the court; and</w:t>
      </w:r>
      <w:r>
        <w:t>]</w:t>
      </w:r>
    </w:p>
    <w:p>
      <w:pPr>
        <w:pStyle w:val="kar_subparagraph"/>
      </w:pPr>
      <w:r>
        <w:t>[</w:t>
      </w:r>
      <w:r>
        <w:rPr>
          <w:strike w:val="true"/>
        </w:rPr>
        <w:t xml:space="preserve">2.</w:t>
      </w:r>
      <w:r>
        <w:t>]</w:t>
      </w:r>
      <w:r>
        <w:t xml:space="preserve"> </w:t>
      </w:r>
      <w:r>
        <w:t>[</w:t>
      </w:r>
      <w:r>
        <w:rPr>
          <w:strike w:val="true"/>
        </w:rPr>
        <w:t xml:space="preserve">Information required by KRS 199.520 and 199.572.</w:t>
      </w:r>
      <w:r>
        <w:t>]</w:t>
      </w:r>
    </w:p>
    <w:p>
      <w:pPr>
        <w:pStyle w:val="kar_subsection"/>
      </w:pPr>
      <w:r>
        <w:t>[</w:t>
      </w:r>
      <w:r>
        <w:rPr>
          <w:strike w:val="true"/>
        </w:rPr>
        <w:t xml:space="preserve">(3)</w:t>
      </w:r>
      <w:r>
        <w:t>]</w:t>
      </w:r>
      <w:r>
        <w:t xml:space="preserve"> </w:t>
      </w:r>
      <w:r>
        <w:t>[</w:t>
      </w:r>
      <w:r>
        <w:rPr>
          <w:strike w:val="true"/>
        </w:rPr>
        <w:t xml:space="preserve">If the court finds the adoptive home to be unsuitable and refuses to grant a judgment, the child-placing agency shall remove the child from the home.</w:t>
      </w:r>
      <w:r>
        <w:t>]</w:t>
      </w:r>
    </w:p>
    <w:p>
      <w:pPr>
        <w:pStyle w:val="kar_section"/>
      </w:pPr>
      <w:r>
        <w:t>[</w:t>
      </w:r>
      <w:r>
        <w:rPr>
          <w:strike w:val="true"/>
        </w:rPr>
        <w:t xml:space="preserve">Section 21.</w:t>
      </w:r>
      <w:r>
        <w:t>]</w:t>
      </w:r>
      <w:r>
        <w:t xml:space="preserve"> </w:t>
      </w:r>
      <w:r>
        <w:t xml:space="preserve">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w:t>
      </w:r>
      <w:r>
        <w:rPr>
          <w:u w:val="single"/>
        </w:rPr>
        <w:t xml:space="preserve"> and</w:t>
      </w:r>
    </w:p>
    <w:p>
      <w:pPr>
        <w:pStyle w:val="kar_subparagraph"/>
      </w:pPr>
      <w:r>
        <w:t xml:space="preserve">9.</w:t>
      </w:r>
      <w:r>
        <w:t xml:space="preserve"> </w:t>
      </w:r>
      <w:r>
        <w:t xml:space="preserve">Child's adoptive name</w:t>
      </w:r>
      <w:r>
        <w:t>[</w:t>
      </w:r>
      <w:r>
        <w:rPr>
          <w:strike w:val="true"/>
        </w:rPr>
        <w:t xml:space="preserve">; and</w:t>
      </w:r>
      <w:r>
        <w:t>]</w:t>
      </w:r>
    </w:p>
    <w:p>
      <w:pPr>
        <w:pStyle w:val="kar_subparagraph"/>
      </w:pPr>
      <w:r>
        <w:t>[</w:t>
      </w:r>
      <w:r>
        <w:rPr>
          <w:strike w:val="true"/>
        </w:rPr>
        <w:t xml:space="preserve">10.</w:t>
      </w:r>
      <w:r>
        <w:t>]</w:t>
      </w:r>
      <w:r>
        <w:t xml:space="preserve"> </w:t>
      </w:r>
      <w:r>
        <w:t>[</w:t>
      </w:r>
      <w:r>
        <w:rPr>
          <w:strike w:val="true"/>
        </w:rPr>
        <w:t xml:space="preserve">Verification of preparation and orientation and annual training in accordance with Section 18 of this administrative regulation</w:t>
      </w:r>
      <w:r>
        <w:t>]</w:t>
      </w:r>
      <w:r>
        <w:t xml:space="preserv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rPr>
          <w:u w:val="single"/>
        </w:rPr>
        <w:t xml:space="preserve">Section 18.</w:t>
      </w:r>
      <w:r>
        <w:t>[</w:t>
      </w:r>
      <w:r>
        <w:rPr>
          <w:strike w:val="true"/>
        </w:rPr>
        <w:t xml:space="preserve">Section 22.</w:t>
      </w:r>
      <w:r>
        <w:t>]</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w:t>
      </w:r>
      <w:r>
        <w:rPr>
          <w:b/>
          <w:u w:val="single"/>
        </w:rPr>
        <w:t xml:space="preserve">applicable </w:t>
      </w:r>
      <w:r>
        <w:t xml:space="preserve">requirements of this administrative regulation in:</w:t>
      </w:r>
    </w:p>
    <w:p>
      <w:pPr>
        <w:pStyle w:val="kar_subparagraph"/>
      </w:pPr>
      <w:r>
        <w:t xml:space="preserve">1.</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w:t>
      </w:r>
      <w:r>
        <w:rPr>
          <w:u w:val="single"/>
        </w:rPr>
        <w:t xml:space="preserve"> and</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w:t>
      </w:r>
      <w:r>
        <w:rPr>
          <w:u w:val="single"/>
        </w:rPr>
        <w:t xml:space="preserve">.</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w:t>
      </w:r>
      <w:r>
        <w:rPr>
          <w:b/>
          <w:u w:val="single"/>
        </w:rPr>
        <w:t xml:space="preserve">, if applicable</w:t>
      </w:r>
      <w:r>
        <w:t xml:space="preserve">.</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r>
        <w:t>[</w:t>
      </w:r>
      <w:r>
        <w:rPr>
          <w:strike w:val="true"/>
        </w:rPr>
        <w:t xml:space="preserve"> and</w:t>
      </w:r>
      <w:r>
        <w:t>]</w:t>
      </w:r>
    </w:p>
    <w:p>
      <w:pPr>
        <w:pStyle w:val="kar_paragraph"/>
      </w:pPr>
      <w:r>
        <w:t xml:space="preserve">(b)</w:t>
      </w:r>
      <w:r>
        <w:t xml:space="preserve"> </w:t>
      </w:r>
      <w:r>
        <w:t xml:space="preserve">Document the reason in the foster or adoptive home's case record</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in the foster care registry maintained by the department within fourteen (14) days</w:t>
      </w:r>
      <w:r>
        <w:t xml:space="preserve">.</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rPr>
          <w:u w:val="single"/>
        </w:rPr>
        <w:t xml:space="preserve">Section 19.</w:t>
      </w:r>
      <w:r>
        <w:t>[</w:t>
      </w:r>
      <w:r>
        <w:rPr>
          <w:strike w:val="true"/>
        </w:rPr>
        <w:t xml:space="preserve">Section 23.</w:t>
      </w:r>
      <w:r>
        <w:t>]</w:t>
      </w:r>
      <w:r>
        <w:t xml:space="preserve"> </w:t>
      </w:r>
      <w:r>
        <w:t xml:space="preserve">Foster Care Registry.</w:t>
      </w:r>
    </w:p>
    <w:p>
      <w:pPr>
        <w:pStyle w:val="kar_subsection"/>
      </w:pPr>
      <w:r>
        <w:t xml:space="preserve">(1)</w:t>
      </w:r>
      <w:r>
        <w:t xml:space="preserve"> </w:t>
      </w:r>
      <w:r>
        <w:t xml:space="preserve">A child-placing agency shall</w:t>
      </w:r>
      <w:r>
        <w:rPr>
          <w:u w:val="single"/>
        </w:rPr>
        <w:t xml:space="preserve"> check the foster care registry for a foster home applicant prior to approval.</w:t>
      </w:r>
    </w:p>
    <w:p>
      <w:pPr>
        <w:pStyle w:val="kar_subsection"/>
      </w:pPr>
      <w:r>
        <w:rPr>
          <w:u w:val="single"/>
        </w:rPr>
        <w:t xml:space="preserve">(2)</w:t>
      </w:r>
      <w:r>
        <w:t xml:space="preserve"> </w:t>
      </w:r>
      <w:r>
        <w:rPr>
          <w:u w:val="single"/>
        </w:rPr>
        <w:t xml:space="preserve">A child-placing agency shall </w:t>
      </w:r>
      <w:r>
        <w:t xml:space="preserve">register a foster home with the cabinet, approved by the child-placing agency, to include medically complex foster homes and therapeutic foster care homes.</w:t>
      </w:r>
    </w:p>
    <w:p>
      <w:pPr>
        <w:pStyle w:val="kar_subsection"/>
      </w:pPr>
      <w:r>
        <w:rPr>
          <w:u w:val="single"/>
        </w:rPr>
        <w:t xml:space="preserve">(3)</w:t>
      </w:r>
      <w:r>
        <w:t>[</w:t>
      </w:r>
      <w:r>
        <w:rPr>
          <w:strike w:val="true"/>
        </w:rPr>
        <w:t xml:space="preserve">(2)</w:t>
      </w:r>
      <w:r>
        <w:t>]</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ubsection"/>
      </w:pPr>
      <w:r>
        <w:t>[</w:t>
      </w:r>
      <w:r>
        <w:rPr>
          <w:strike w:val="true"/>
        </w:rPr>
        <w:t xml:space="preserve">(3)</w:t>
      </w:r>
      <w:r>
        <w:t>]</w:t>
      </w:r>
      <w:r>
        <w:t xml:space="preserve"> </w:t>
      </w:r>
      <w:r>
        <w:t>[</w:t>
      </w:r>
      <w:r>
        <w:rPr>
          <w:strike w:val="true"/>
        </w:rPr>
        <w:t xml:space="preserve">Subsection (2)(c) shall have a delayed implementation due to the integration of technology, but shall be effective no later than October 30, 2019.</w:t>
      </w:r>
      <w:r>
        <w:t>]</w:t>
      </w:r>
    </w:p>
    <w:p>
      <w:pPr>
        <w:pStyle w:val="kar_section"/>
      </w:pPr>
      <w:r>
        <w:rPr>
          <w:u w:val="single"/>
        </w:rPr>
        <w:t xml:space="preserve">Section 20.</w:t>
      </w:r>
      <w:r>
        <w:t>[</w:t>
      </w:r>
      <w:r>
        <w:rPr>
          <w:strike w:val="true"/>
        </w:rPr>
        <w:t xml:space="preserve">Section 24.</w:t>
      </w:r>
      <w:r>
        <w:t>]</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w:t>
      </w:r>
      <w:r>
        <w:rPr>
          <w:b/>
          <w:u w:val="single"/>
        </w:rPr>
        <w:t xml:space="preserve">state agency</w:t>
      </w:r>
      <w:r>
        <w:t>[</w:t>
      </w:r>
      <w:r>
        <w:rPr>
          <w:b/>
          <w:strike w:val="true"/>
        </w:rPr>
        <w:t xml:space="preserve">cabinet</w:t>
      </w:r>
      <w:r>
        <w:t>]</w:t>
      </w:r>
      <w:r>
        <w:t xml:space="preserve"> or </w:t>
      </w:r>
      <w:r>
        <w:rPr>
          <w:b/>
          <w:u w:val="single"/>
        </w:rPr>
        <w:t xml:space="preserve">private</w:t>
      </w:r>
      <w:r>
        <w:t xml:space="preserve">agency.</w:t>
      </w:r>
    </w:p>
    <w:p>
      <w:pPr>
        <w:pStyle w:val="kar_section"/>
      </w:pPr>
      <w:r>
        <w:rPr>
          <w:u w:val="single"/>
        </w:rPr>
        <w:t xml:space="preserve">Section 21.</w:t>
      </w:r>
      <w:r>
        <w:t>[</w:t>
      </w:r>
      <w:r>
        <w:rPr>
          <w:strike w:val="true"/>
        </w:rPr>
        <w:t xml:space="preserve">Section 25.</w:t>
      </w:r>
      <w:r>
        <w:t>]</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w:t>
      </w:r>
      <w:r>
        <w:rPr>
          <w:b/>
          <w:u w:val="single"/>
        </w:rPr>
        <w:t xml:space="preserve">07/22</w:t>
      </w:r>
      <w:r>
        <w:t>[</w:t>
      </w:r>
      <w:r>
        <w:rPr>
          <w:b/>
          <w:strike w:val="true"/>
          <w:u w:val="single"/>
        </w:rPr>
        <w:t xml:space="preserve">02/22</w:t>
      </w:r>
      <w:r>
        <w:t>]</w:t>
      </w:r>
      <w:r>
        <w:t>[</w:t>
      </w:r>
      <w:r>
        <w:rPr>
          <w:strike w:val="true"/>
        </w:rPr>
        <w:t xml:space="preserve">4/19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approved_by"/>
      </w:pPr>
      <w:r>
        <w:t xml:space="preserve">APPROVED BY AGENCY: July 8, 2022</w:t>
      </w:r>
    </w:p>
    <w:p>
      <w:pPr>
        <w:pStyle w:val="kar_filed"/>
      </w:pPr>
      <w:r>
        <w:t xml:space="preserve">FILED WITH LRC: July 11, 2022 at 10:30 a.m.</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child-placing agencies who provide contracted foster care placements for children in the custody of the cabinet.</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(CHFS) to promulgate, administer, and enforce programs mandated by federal law or to qualify for the receipt of federal funds. KRS 199.640(5)(a) requires CHFS to promulgate administrative regulations establishing basic standards of care and service for child-caring and child-placing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implement programs mandated by federal law and to qualify for the receipt of federal funds, establishes basic standards of care and service for child-placing agencies, and implements the provision of KRS Chapter 605.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conforms to KRS 194A.050(1), 199.640(5)(a), and 605.150(1) by establishing standards for child-placing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care registry that were passed in House Bill 312 of the 2020 Regular Session and codified in KRS 199.660. The amendment includes actions that must be taken by a child-placing agency related to foster homes that are or have been closed for cause or put under corrective action. This amendment removes the standards that apply to a private child-placing agency that places children who are not in the custody of the cabinet into foster or adoptive homes. A new administrative regulation, 922 KAR 1:315, has been drafted to contain those standards. Amendment to this administrative regulation was also necessary to provide consistency with amendments being made to 922 KAR 1:340 relating to independent living programs and services. The incorporated material, the DPP-112B, is being amended to include the proposed or actual placement date. The administrative regulation is being further amended in response to public comments received during the public comment period to clarify the entities affected by this administrative regulation, include a new definition, and make minor clarifications and corrections that were requested. The DPP-112B is being further amended to clarify information being requested and include more information related to family strengths and supports and available methods of transportation.</w:t>
      </w:r>
    </w:p>
    <w:p>
      <w:pPr>
        <w:pStyle w:val="kar_normal"/>
        <w:ind w:left="576"/>
      </w:pPr>
      <w:r>
        <w:t xml:space="preserve">(b) The necessity of the amendment to this administrative regulation:</w:t>
      </w:r>
    </w:p>
    <w:p>
      <w:pPr>
        <w:pStyle w:val="kar_normal"/>
        <w:ind w:left="720"/>
      </w:pPr>
      <w:r>
        <w:t xml:space="preserve">This amendment includes processes for child-placing agencies that were required by legislation that passed in 2020 and have been placed in contract since that time. This amendment was also necessary to conform to the amendment of 922 KAR 1:340 related to independent living programs and services. Federal model standards for foster homes were also recently released causing the cabinet to establish those standards in a separate administrative regulation, the newly-promulgated 922 KAR 1:315. Standards affecting those agencies are being eliminated from this administrative regulation.</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199.640(5)(a) requires the cabinet to promulgate administrative regulations establishing basic standards of care and service for child-caring and child-placing agencies. This amendment incorporates federal standards into the procedures of child-placing agencies.</w:t>
      </w:r>
    </w:p>
    <w:p>
      <w:pPr>
        <w:pStyle w:val="kar_normal"/>
        <w:ind w:left="576"/>
      </w:pPr>
      <w:r>
        <w:t xml:space="preserve">(d) How the amendment will assist in the effective administration of the statutes:</w:t>
      </w:r>
    </w:p>
    <w:p>
      <w:pPr>
        <w:pStyle w:val="kar_normal"/>
        <w:ind w:left="720"/>
      </w:pPr>
      <w:r>
        <w:t xml:space="preserve">This amendment maintains basic standards of care and service for child-placing agencies placing children who are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2, 2022, there were 3,259 children in the custody of the cabinet placed in private child-placing foster homes (Source TWS-W058, January 2022 Foster Care FACTS). There are currently thirty private child-placing agencies licensed to place children in the custody of the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Child-placing agencies are required to meet the requirements contained in KRS 199.660 related to the closure or corrective action of a foster home. Child-placing agencies that also place children who are not in the custody of the cabinet will be regulated pursuant to 922 KAR 1:315 in addition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Child-placing agencies have additional requirements (pursuant to KRS 199.660) to meet regarding foster homes that are or have been closed for cause or put under a corrective action, which will help ensure that children placed in those homes are safe and treated appropriately.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foster care registry has already been implemented and standards for child-placing agencies are already established; therefore, there is not a cost to implement this administrative regulation.</w:t>
      </w:r>
    </w:p>
    <w:p>
      <w:pPr>
        <w:pStyle w:val="kar_normal"/>
        <w:ind w:left="576"/>
      </w:pPr>
      <w:r>
        <w:t xml:space="preserve">(b) On a continuing basis:</w:t>
      </w:r>
    </w:p>
    <w:p>
      <w:pPr>
        <w:pStyle w:val="kar_normal"/>
        <w:ind w:left="720"/>
      </w:pPr>
      <w:r>
        <w:t xml:space="preserve">The foster care registry has already been implemented and standards for child-placing agencies are already established; therefore, there is not a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and Title IV-E funds are used in the implementation of this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contain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directly or indirectly increase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for agencies that place children in the custody of the cabinet.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 42 U.S.C. 677(a), 14901-14954</w:t>
      </w:r>
    </w:p>
    <w:p>
      <w:pPr>
        <w:pStyle w:val="kar_normal"/>
        <w:ind w:left="288"/>
      </w:pPr>
      <w:r>
        <w:t xml:space="preserve">(2) State compliance standards.</w:t>
      </w:r>
    </w:p>
    <w:p>
      <w:pPr>
        <w:pStyle w:val="kar_normal"/>
        <w:ind w:left="432"/>
      </w:pPr>
      <w:r>
        <w:t xml:space="preserve">KRS 194A.050(1), 199.640(5)(a), 605.150(1)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 42 U.S.C. 677(a), 14901-14954</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the Office of Inspector General,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605.150(1), 16 C.F.R. 1219-1220, 45 C.F.R. Parts 160, 164, 8 U.S.C. 1151, 42 U.S.C. 671, 42 U.S.C. 677(a), 14901-14954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the cabinet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new revenue in subsequent years.</w:t>
      </w:r>
    </w:p>
    <w:p>
      <w:pPr>
        <w:pStyle w:val="kar_normal"/>
        <w:ind w:left="576"/>
      </w:pPr>
      <w:r>
        <w:t xml:space="preserve">(c) How much will it cost to administer this program for the first year?</w:t>
      </w:r>
    </w:p>
    <w:p>
      <w:pPr>
        <w:pStyle w:val="kar_normal"/>
        <w:ind w:left="720"/>
      </w:pPr>
      <w:r>
        <w:t xml:space="preserve">The administrative body projects costs associated with implementation of this administrative regulation will be within existing appropriations for the first year. General Fund and Title IV-E funds are used in the implementation of this program.</w:t>
      </w:r>
    </w:p>
    <w:p>
      <w:pPr>
        <w:pStyle w:val="kar_normal"/>
        <w:ind w:left="576"/>
      </w:pPr>
      <w:r>
        <w:t xml:space="preserve">(d) How much will it cost to administer this program for subsequent years?</w:t>
      </w:r>
    </w:p>
    <w:p>
      <w:pPr>
        <w:pStyle w:val="kar_normal"/>
        <w:ind w:left="720"/>
      </w:pPr>
      <w:r>
        <w:t xml:space="preserve">The administrative body projects costs associated with the implementation of this administrative regulation will be within existing appropriations for subsequent years. General Fund and Title IV-E funds are used in the implementation of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associated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576"/>
      </w:pPr>
      <w:r>
        <w:t xml:space="preserve">(d) How much will it cost the regulated entities for subsequent years?</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The only new requirements in this administrative regulation relate to the foster care registry required by KRS 199.660 and is already in operation.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57388ff5a4a2d" /><Relationship Type="http://schemas.openxmlformats.org/officeDocument/2006/relationships/settings" Target="/word/settings.xml" Id="Re07f7a613a354ae5" /></Relationships>
</file>