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096ca2fa47f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5:001.</w:t>
      </w:r>
      <w:r>
        <w:t xml:space="preserve"> </w:t>
      </w:r>
      <w:r>
        <w:t xml:space="preserve">Definitions for 301 KAR Chapter 5.</w:t>
      </w:r>
    </w:p>
    <w:p>
      <w:pPr>
        <w:pStyle w:val="kar_normal"/>
      </w:pPr>
      <w:r>
        <w:t xml:space="preserve">RELATES TO: </w:t>
      </w:r>
      <w:r>
        <w:t xml:space="preserve">KRS 150.195</w:t>
      </w:r>
    </w:p>
    <w:p>
      <w:pPr>
        <w:pStyle w:val="kar_normal"/>
      </w:pPr>
      <w:r>
        <w:t xml:space="preserve">STATUTORY AUTHORITY: </w:t>
      </w:r>
      <w:r>
        <w:t xml:space="preserve">KRS 150.195</w:t>
      </w:r>
    </w:p>
    <w:p>
      <w:pPr>
        <w:pStyle w:val="kar_normal"/>
      </w:pPr>
      <w:r>
        <w:t xml:space="preserve">NECESSITY, FUNCTION, AND CONFORMITY: </w:t>
      </w:r>
      <w:r>
        <w:t xml:space="preserve">KRS 150.195 requires the department to promulgate administrative regulations. This administrative regulation establishes definitions for terms used in 301 KAR Chapter 5.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"Agent commission" means the fee an agent is permitted to charge in addition to the product price that represents the agent's profit for the transaction.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"Agent fees" means all fees established in administrative regulation that a license agent may charge in a transaction in addition to the product price for the licenses, permits, items, or services purchased.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"Commission" is defined by KRS 150.010(6).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"Commissioner" is defined by KRS 150.010(7).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"Department" is defined by KRS 150.010(11).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"License agent" means a person, government entity including the department, business, or organization authorized to sell and issue licenses and conduct other transactions for the department.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"License stock" means the blank paper upon which licenses are printed.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"Operational Cost" means the fees charged for the operation, storage, security, maintenance, and support of the applicable sales solutions.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"Payment processing fee" means a fee charged for the processing of payments.</w:t>
      </w:r>
    </w:p>
    <w:p>
      <w:pPr>
        <w:pStyle w:val="kar_subsection"/>
      </w:pPr>
      <w:r>
        <w:t xml:space="preserve">(10)</w:t>
      </w:r>
      <w:r>
        <w:t xml:space="preserve"> </w:t>
      </w:r>
      <w:r>
        <w:t xml:space="preserve">"Product price" means the price of a license, permit, item, or service without any agent fees.</w:t>
      </w:r>
    </w:p>
    <w:p>
      <w:pPr>
        <w:pStyle w:val="kar_subsection"/>
      </w:pPr>
      <w:r>
        <w:t xml:space="preserve">(11)</w:t>
      </w:r>
      <w:r>
        <w:t xml:space="preserve"> </w:t>
      </w:r>
      <w:r>
        <w:t xml:space="preserve"> "Transaction" means the application for a hunt or the purchase or sale of a license, permit, item, product, or service.</w:t>
      </w:r>
    </w:p>
    <w:p>
      <w:pPr>
        <w:pStyle w:val="kar_subsection"/>
      </w:pPr>
      <w:r>
        <w:t xml:space="preserve">(12)</w:t>
      </w:r>
      <w:r>
        <w:t xml:space="preserve"> </w:t>
      </w:r>
      <w:r>
        <w:t xml:space="preserve"> "Vendor" means a person, organization, or business under contract with the department to provide the operation, storage, security, maintenance, and support of the solutions required to deliver department-defined goods and services. </w:t>
      </w:r>
    </w:p>
    <w:p>
      <w:pPr>
        <w:pStyle w:val="kar_history"/>
      </w:pPr>
      <w:r>
        <w:t xml:space="preserve">(22 Ky.R. 1176; Am. 1456; eff. 2-12-1996; 48 Ky.R. 910, 2589; 6-9-2022; 49 Ky.R. 1659; eff. 6-8-2023; 50 Ky.R. 1365, 1885; eff. 6-4-2024.)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c16fe308c4eb3" /><Relationship Type="http://schemas.openxmlformats.org/officeDocument/2006/relationships/settings" Target="/word/settings.xml" Id="R39dd55c5c26e4fcd" /></Relationships>
</file>