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ebe4fcd4f484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20:460.</w:t>
      </w:r>
      <w:r>
        <w:t xml:space="preserve"> </w:t>
      </w:r>
      <w:r>
        <w:t xml:space="preserve">Declaratory rulings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f98d82f504bc2" /><Relationship Type="http://schemas.openxmlformats.org/officeDocument/2006/relationships/settings" Target="/word/settings.xml" Id="Rf77219c9062c4daf" /></Relationships>
</file>