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e5b5c1e404cf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42:300.</w:t>
      </w:r>
      <w:r>
        <w:t xml:space="preserve"> </w:t>
      </w:r>
      <w:r>
        <w:t xml:space="preserve">Third-party claims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a7f7aa43e4122" /><Relationship Type="http://schemas.openxmlformats.org/officeDocument/2006/relationships/settings" Target="/word/settings.xml" Id="R6df58dac641a4c69" /></Relationships>
</file>