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101b514ee4e6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59:585.</w:t>
      </w:r>
      <w:r>
        <w:t xml:space="preserve"> </w:t>
      </w:r>
      <w:r>
        <w:t xml:space="preserve">Standards of performance for glass manufacturing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6289c372ae41e5" /><Relationship Type="http://schemas.openxmlformats.org/officeDocument/2006/relationships/settings" Target="/word/settings.xml" Id="Rda2ba254a9ad441f" /></Relationships>
</file>