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4990785e5747db" /></Relationships>
</file>

<file path=word/document.xml><?xml version="1.0" encoding="utf-8"?>
<w:document xmlns:w="http://schemas.openxmlformats.org/wordprocessingml/2006/main">
  <w:body>
    <w:p>
      <w:pPr>
        <w:pStyle w:val="kar_citation"/>
      </w:pPr>
      <w:r>
        <w:t>601 KAR 13:070.</w:t>
      </w:r>
      <w:r>
        <w:t xml:space="preserve"> </w:t>
      </w:r>
      <w:r>
        <w:t xml:space="preserve">Requirements for minor driver licensing applicant and compliance with KRS 159.051.</w:t>
      </w:r>
    </w:p>
    <w:p>
      <w:pPr>
        <w:pStyle w:val="kar_markup_metadata"/>
      </w:pPr>
      <w:r>
        <w:t xml:space="preserve">RELATES TO: </w:t>
      </w:r>
      <w:r>
        <w:t xml:space="preserve">KRS 159.030,159.040, 159.051, 159.160, 186.412, 186.440, 186.450, 186.470, 186.560</w:t>
      </w:r>
    </w:p>
    <w:p>
      <w:pPr>
        <w:pStyle w:val="kar_markup_metadata"/>
      </w:pPr>
      <w:r>
        <w:t xml:space="preserve">STATUTORY AUTHORITY: </w:t>
      </w:r>
      <w:r>
        <w:t xml:space="preserve">KRS 186.400(1), 186.412, 186.440(3), 185.560(7)</w:t>
      </w:r>
    </w:p>
    <w:p>
      <w:pPr>
        <w:pStyle w:val="kar_markup_metadata"/>
      </w:pPr>
      <w:r>
        <w:t xml:space="preserve">CERTIFICATION STATEMENT: </w:t>
      </w:r>
      <w:r>
        <w:t xml:space="preserve"> </w:t>
      </w:r>
    </w:p>
    <w:p>
      <w:pPr>
        <w:pStyle w:val="kar_markup_metadata"/>
      </w:pPr>
      <w:r>
        <w:t xml:space="preserve">NECESSITY, FUNCTION, AND CONFORMITY: </w:t>
      </w:r>
      <w:r>
        <w:t xml:space="preserve">KRS 186.400(1) authorizes the Transportation Cabinet to promulgate administrative regulations for the enforcement of KRS 186.400 to 186.640. KRS 186.560(7) requires the cabinet to revoke the license of any operator of a motor vehicle upon receiving notification that the operator is under age eighteen (18) and has dropped out of school or is academically deficient, as defined by KRS 159.051. KRS 186.440(3) requires persons under the age of eighteen (18) to present proof of complying with the requirements for obtaining a driver's license and authorizes the cabinet to require any other information by administrative regulation. This administrative regulation establishes requirements for a minor driver licensing applicant and compliance with KRS 159.051.</w:t>
      </w:r>
    </w:p>
    <w:p>
      <w:pPr>
        <w:pStyle w:val="kar_section"/>
      </w:pPr>
      <w:r>
        <w:t xml:space="preserve">Section 1.</w:t>
      </w:r>
      <w:r>
        <w:t xml:space="preserve"> </w:t>
      </w:r>
      <w:r>
        <w:t xml:space="preserve">Definitions. "Minor" means a person under the age of eighteen (18) years.</w:t>
      </w:r>
    </w:p>
    <w:p>
      <w:pPr>
        <w:pStyle w:val="kar_section"/>
      </w:pPr>
      <w:r>
        <w:t xml:space="preserve">Section 2.</w:t>
      </w:r>
      <w:r>
        <w:t xml:space="preserve"> </w:t>
      </w:r>
      <w:r>
        <w:t xml:space="preserve">Minor's Application for Driving Privilege. A minor who is applying for a Kentucky original learner's permit or a transfer operator's license shall submit to the circuit court clerk:</w:t>
      </w:r>
    </w:p>
    <w:p>
      <w:pPr>
        <w:pStyle w:val="kar_subsection"/>
      </w:pPr>
      <w:r>
        <w:t xml:space="preserve">(1)</w:t>
      </w:r>
      <w:r>
        <w:t xml:space="preserve"> </w:t>
      </w:r>
      <w:r>
        <w:t xml:space="preserve">A "Driver License-ID Card Application Form TC 94-30";</w:t>
      </w:r>
    </w:p>
    <w:p>
      <w:pPr>
        <w:pStyle w:val="kar_subsection"/>
      </w:pPr>
      <w:r>
        <w:t xml:space="preserve">(2)</w:t>
      </w:r>
      <w:r>
        <w:t xml:space="preserve"> </w:t>
      </w:r>
      <w:r>
        <w:t xml:space="preserve">One (1) of the following:</w:t>
      </w:r>
    </w:p>
    <w:p>
      <w:pPr>
        <w:pStyle w:val="kar_paragraph"/>
      </w:pPr>
      <w:r>
        <w:t xml:space="preserve">(a)</w:t>
      </w:r>
      <w:r>
        <w:t xml:space="preserve"> </w:t>
      </w:r>
      <w:r>
        <w:t xml:space="preserve">Proof of graduation from high school;</w:t>
      </w:r>
    </w:p>
    <w:p>
      <w:pPr>
        <w:pStyle w:val="kar_paragraph"/>
      </w:pPr>
      <w:r>
        <w:t xml:space="preserve">(b)</w:t>
      </w:r>
      <w:r>
        <w:t xml:space="preserve"> </w:t>
      </w:r>
      <w:r>
        <w:t xml:space="preserve">Proof of having received a General Equivalency Diploma; or</w:t>
      </w:r>
    </w:p>
    <w:p>
      <w:pPr>
        <w:pStyle w:val="kar_paragraph"/>
      </w:pPr>
      <w:r>
        <w:t xml:space="preserve">(c)</w:t>
      </w:r>
      <w:r>
        <w:t xml:space="preserve"> </w:t>
      </w:r>
      <w:r>
        <w:t xml:space="preserve">A completed "School Compliance Verification: KRS 159.051" obtained from the student's school district of residence and executed within the preceding sixty (60) days; and</w:t>
      </w:r>
    </w:p>
    <w:p>
      <w:pPr>
        <w:pStyle w:val="kar_subsection"/>
      </w:pPr>
      <w:r>
        <w:t xml:space="preserve">(3)</w:t>
      </w:r>
      <w:r>
        <w:t xml:space="preserve"> </w:t>
      </w:r>
      <w:r>
        <w:t xml:space="preserve">All other information required by KRS 186.412 to obtain a driver's license.</w:t>
      </w:r>
    </w:p>
    <w:p>
      <w:pPr>
        <w:pStyle w:val="kar_section"/>
      </w:pPr>
      <w:r>
        <w:t xml:space="preserve">Section 3.</w:t>
      </w:r>
      <w:r>
        <w:t xml:space="preserve"> </w:t>
      </w:r>
      <w:r>
        <w:t xml:space="preserve">Notification of Noncompliance with KRS 159.051.</w:t>
      </w:r>
    </w:p>
    <w:p>
      <w:pPr>
        <w:pStyle w:val="kar_subsection"/>
      </w:pPr>
      <w:r>
        <w:t xml:space="preserve">(1)</w:t>
      </w:r>
      <w:r>
        <w:t xml:space="preserve"> </w:t>
      </w:r>
      <w:r>
        <w:t xml:space="preserve"> </w:t>
      </w:r>
    </w:p>
    <w:p>
      <w:pPr>
        <w:pStyle w:val="kar_paragraph"/>
      </w:pPr>
      <w:r>
        <w:t xml:space="preserve">(a)</w:t>
      </w:r>
      <w:r>
        <w:t xml:space="preserve"> </w:t>
      </w:r>
      <w:r>
        <w:t xml:space="preserve">In accordance with the requirements of KRS 159.051(2), a participating school shall submit a notification in electronic form to the Transportation Cabinet through the No Pass No Drive electronic system to report that a minor is not in compliance with KRS 159.051.</w:t>
      </w:r>
    </w:p>
    <w:p>
      <w:pPr>
        <w:pStyle w:val="kar_paragraph"/>
      </w:pPr>
      <w:r>
        <w:t xml:space="preserve">(b)</w:t>
      </w:r>
      <w:r>
        <w:t xml:space="preserve"> </w:t>
      </w:r>
      <w:r>
        <w:t xml:space="preserve">Registration information for the No Pass No Drive electronic system may be obtained from:</w:t>
      </w:r>
    </w:p>
    <w:p>
      <w:pPr>
        <w:pStyle w:val="kar_subparagraph"/>
      </w:pPr>
      <w:r>
        <w:t xml:space="preserve">1.</w:t>
      </w:r>
      <w:r>
        <w:t xml:space="preserve"> </w:t>
      </w:r>
      <w:r>
        <w:t xml:space="preserve">The Transportation Cabinet, Division of Driver Licensing, 200 Mero Street, Frankfort, Kentucky 40622; or</w:t>
      </w:r>
    </w:p>
    <w:p>
      <w:pPr>
        <w:pStyle w:val="kar_subparagraph"/>
      </w:pPr>
      <w:r>
        <w:t xml:space="preserve">2.</w:t>
      </w:r>
      <w:r>
        <w:t xml:space="preserve"> </w:t>
      </w:r>
      <w:r>
        <w:t xml:space="preserve">The Department of Education, Capital Plaza Tower, 500 Mero Street, Frankfort, Kentucky 40622.</w:t>
      </w:r>
    </w:p>
    <w:p>
      <w:pPr>
        <w:pStyle w:val="kar_subsection"/>
      </w:pPr>
      <w:r>
        <w:t xml:space="preserve">(2)</w:t>
      </w:r>
      <w:r>
        <w:t xml:space="preserve"> </w:t>
      </w:r>
      <w:r>
        <w:t xml:space="preserve"> </w:t>
      </w:r>
    </w:p>
    <w:p>
      <w:pPr>
        <w:pStyle w:val="kar_paragraph"/>
      </w:pPr>
      <w:r>
        <w:t xml:space="preserve">(a)</w:t>
      </w:r>
      <w:r>
        <w:t xml:space="preserve"> </w:t>
      </w:r>
      <w:r>
        <w:t xml:space="preserve">If electronic form is unavailable, the notification may be submitted in written form to the Transportation Cabinet, Division of Driver Licensing, 200 Mero Street, Second Floor, Frankfort, Kentucky 40622.</w:t>
      </w:r>
    </w:p>
    <w:p>
      <w:pPr>
        <w:pStyle w:val="kar_paragraph"/>
      </w:pPr>
      <w:r>
        <w:t xml:space="preserve">(b)</w:t>
      </w:r>
      <w:r>
        <w:t xml:space="preserve"> </w:t>
      </w:r>
      <w:r>
        <w:t xml:space="preserve">The notification shall contain the following information:</w:t>
      </w:r>
    </w:p>
    <w:p>
      <w:pPr>
        <w:pStyle w:val="kar_subparagraph"/>
      </w:pPr>
      <w:r>
        <w:t xml:space="preserve">1.</w:t>
      </w:r>
      <w:r>
        <w:t xml:space="preserve"> </w:t>
      </w:r>
      <w:r>
        <w:t xml:space="preserve">Minor's full name;</w:t>
      </w:r>
    </w:p>
    <w:p>
      <w:pPr>
        <w:pStyle w:val="kar_subparagraph"/>
      </w:pPr>
      <w:r>
        <w:t xml:space="preserve">2.</w:t>
      </w:r>
      <w:r>
        <w:t xml:space="preserve"> </w:t>
      </w:r>
      <w:r>
        <w:t xml:space="preserve">Last four (4) digits of minor's Social Security number or driver's license number;</w:t>
      </w:r>
    </w:p>
    <w:p>
      <w:pPr>
        <w:pStyle w:val="kar_subparagraph"/>
      </w:pPr>
      <w:r>
        <w:t xml:space="preserve">3.</w:t>
      </w:r>
      <w:r>
        <w:t xml:space="preserve"> </w:t>
      </w:r>
      <w:r>
        <w:t xml:space="preserve">Name and address of the school;</w:t>
      </w:r>
    </w:p>
    <w:p>
      <w:pPr>
        <w:pStyle w:val="kar_subparagraph"/>
      </w:pPr>
      <w:r>
        <w:t xml:space="preserve">4.</w:t>
      </w:r>
      <w:r>
        <w:t xml:space="preserve"> </w:t>
      </w:r>
      <w:r>
        <w:t xml:space="preserve">Designated school representative's superintendent's name and title;</w:t>
      </w:r>
    </w:p>
    <w:p>
      <w:pPr>
        <w:pStyle w:val="kar_subparagraph"/>
      </w:pPr>
      <w:r>
        <w:t xml:space="preserve">5.</w:t>
      </w:r>
      <w:r>
        <w:t xml:space="preserve"> </w:t>
      </w:r>
      <w:r>
        <w:t xml:space="preserve">Statement that the minor is not in compliance with KRS 159.051; and</w:t>
      </w:r>
    </w:p>
    <w:p>
      <w:pPr>
        <w:pStyle w:val="kar_subparagraph"/>
      </w:pPr>
      <w:r>
        <w:t xml:space="preserve">6.</w:t>
      </w:r>
      <w:r>
        <w:t xml:space="preserve"> </w:t>
      </w:r>
      <w:r>
        <w:t xml:space="preserve">Date of execution notification may be sent.</w:t>
      </w:r>
    </w:p>
    <w:p>
      <w:pPr>
        <w:pStyle w:val="kar_section"/>
      </w:pPr>
      <w:r>
        <w:t xml:space="preserve">Section 4.</w:t>
      </w:r>
      <w:r>
        <w:t xml:space="preserve"> </w:t>
      </w:r>
      <w:r>
        <w:t xml:space="preserve">Application After Compliance with KRS 159.051.</w:t>
      </w:r>
    </w:p>
    <w:p>
      <w:pPr>
        <w:pStyle w:val="kar_subsection"/>
      </w:pPr>
      <w:r>
        <w:t xml:space="preserve">(1)</w:t>
      </w:r>
      <w:r>
        <w:t xml:space="preserve"> </w:t>
      </w:r>
      <w:r>
        <w:t xml:space="preserve"> </w:t>
      </w:r>
    </w:p>
    <w:p>
      <w:pPr>
        <w:pStyle w:val="kar_paragraph"/>
      </w:pPr>
      <w:r>
        <w:t xml:space="preserve">(a)</w:t>
      </w:r>
      <w:r>
        <w:t xml:space="preserve"> </w:t>
      </w:r>
      <w:r>
        <w:t xml:space="preserve">In accordance with the requirements of KRS 159.051(4), if a minor becomes eligible to reapply for driving privilege after one (1) full semester of compliance with KRS 159.051, the school shall submit a compliance notice in electronic form to the Transportation Cabinet through the No Pass No Drive electronic system.</w:t>
      </w:r>
    </w:p>
    <w:p>
      <w:pPr>
        <w:pStyle w:val="kar_paragraph"/>
      </w:pPr>
      <w:r>
        <w:t xml:space="preserve">(b)</w:t>
      </w:r>
      <w:r>
        <w:t xml:space="preserve"> </w:t>
      </w:r>
      <w:r>
        <w:t xml:space="preserve">Registration information for the No Pass No Drive electronic system may be obtained from:</w:t>
      </w:r>
    </w:p>
    <w:p>
      <w:pPr>
        <w:pStyle w:val="kar_subparagraph"/>
      </w:pPr>
      <w:r>
        <w:t xml:space="preserve">1.</w:t>
      </w:r>
      <w:r>
        <w:t xml:space="preserve"> </w:t>
      </w:r>
      <w:r>
        <w:t xml:space="preserve">The Transportation Cabinet, Division of Driver Licensing, 200 Mero Street, Frankfort, Kentucky 40622; or</w:t>
      </w:r>
    </w:p>
    <w:p>
      <w:pPr>
        <w:pStyle w:val="kar_subparagraph"/>
      </w:pPr>
      <w:r>
        <w:t xml:space="preserve">2.</w:t>
      </w:r>
      <w:r>
        <w:t xml:space="preserve"> </w:t>
      </w:r>
      <w:r>
        <w:t xml:space="preserve">The Department of Education, Capital Plaza Tower, 500 Mero Street, Frankfort, Kentucky 40622.</w:t>
      </w:r>
    </w:p>
    <w:p>
      <w:pPr>
        <w:pStyle w:val="kar_subsection"/>
      </w:pPr>
      <w:r>
        <w:t xml:space="preserve">(2)</w:t>
      </w:r>
      <w:r>
        <w:t xml:space="preserve"> </w:t>
      </w:r>
      <w:r>
        <w:t xml:space="preserve"> </w:t>
      </w:r>
    </w:p>
    <w:p>
      <w:pPr>
        <w:pStyle w:val="kar_paragraph"/>
      </w:pPr>
      <w:r>
        <w:t xml:space="preserve">(a)</w:t>
      </w:r>
      <w:r>
        <w:t xml:space="preserve"> </w:t>
      </w:r>
      <w:r>
        <w:t xml:space="preserve">If electronic form in unavailable, the compliance notification may be submitted in written form to the Transportation Cabinet, Division of Driver Licensing, 200 Mero Street, Second Floor, Frankfort, Kentucky 40622.</w:t>
      </w:r>
    </w:p>
    <w:p>
      <w:pPr>
        <w:pStyle w:val="kar_paragraph"/>
      </w:pPr>
      <w:r>
        <w:t xml:space="preserve">(b)</w:t>
      </w:r>
      <w:r>
        <w:t xml:space="preserve"> </w:t>
      </w:r>
      <w:r>
        <w:t xml:space="preserve">The compliance notice shall contain the following information:</w:t>
      </w:r>
    </w:p>
    <w:p>
      <w:pPr>
        <w:pStyle w:val="kar_subparagraph"/>
      </w:pPr>
      <w:r>
        <w:t xml:space="preserve">1.</w:t>
      </w:r>
      <w:r>
        <w:t xml:space="preserve"> </w:t>
      </w:r>
      <w:r>
        <w:t xml:space="preserve">Minor's full name;</w:t>
      </w:r>
    </w:p>
    <w:p>
      <w:pPr>
        <w:pStyle w:val="kar_subparagraph"/>
      </w:pPr>
      <w:r>
        <w:t xml:space="preserve">2.</w:t>
      </w:r>
      <w:r>
        <w:t xml:space="preserve"> </w:t>
      </w:r>
      <w:r>
        <w:t xml:space="preserve">Last four (4) digits of minor's Social Security number or driver's license number;</w:t>
      </w:r>
    </w:p>
    <w:p>
      <w:pPr>
        <w:pStyle w:val="kar_subparagraph"/>
      </w:pPr>
      <w:r>
        <w:t xml:space="preserve">3.</w:t>
      </w:r>
      <w:r>
        <w:t xml:space="preserve"> </w:t>
      </w:r>
      <w:r>
        <w:t xml:space="preserve">Name and address of the school;</w:t>
      </w:r>
    </w:p>
    <w:p>
      <w:pPr>
        <w:pStyle w:val="kar_subparagraph"/>
      </w:pPr>
      <w:r>
        <w:t xml:space="preserve">4.</w:t>
      </w:r>
      <w:r>
        <w:t xml:space="preserve"> </w:t>
      </w:r>
      <w:r>
        <w:t xml:space="preserve">Designated school representative's name and title;</w:t>
      </w:r>
    </w:p>
    <w:p>
      <w:pPr>
        <w:pStyle w:val="kar_subparagraph"/>
      </w:pPr>
      <w:r>
        <w:t xml:space="preserve">5.</w:t>
      </w:r>
      <w:r>
        <w:t xml:space="preserve"> </w:t>
      </w:r>
      <w:r>
        <w:t xml:space="preserve">Statement that the minor is in compliance with KRS 159.051;</w:t>
      </w:r>
    </w:p>
    <w:p>
      <w:pPr>
        <w:pStyle w:val="kar_subparagraph"/>
      </w:pPr>
      <w:r>
        <w:t xml:space="preserve">6.</w:t>
      </w:r>
      <w:r>
        <w:t xml:space="preserve"> </w:t>
      </w:r>
      <w:r>
        <w:t xml:space="preserve">Date of execution.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"Driver License-ID Card Application Form TC 94-30", September 2008, Kentucky Transportation Cabinet, is incorporated by reference.</w:t>
      </w:r>
    </w:p>
    <w:p>
      <w:pPr>
        <w:pStyle w:val="kar_subsection"/>
      </w:pPr>
      <w:r>
        <w:t xml:space="preserve">(2)</w:t>
      </w:r>
      <w:r>
        <w:t xml:space="preserve"> </w:t>
      </w:r>
      <w:r>
        <w:t xml:space="preserve">This material may be inspected, copied, or obtained, subject to applicable copyright law, or obtained at the Transportation Cabinet, Division of Driver Licensing, 200 Mero Street, Frankfort, Kentucky 40622, Monday through Friday, 8 a.m. to 4:30 p.m.</w:t>
      </w:r>
    </w:p>
    <w:p>
      <w:pPr>
        <w:pStyle w:val="kar_history"/>
      </w:pPr>
      <w:r>
        <w:t xml:space="preserve">(601 KAR 013:070. 17 Ky.R. 1649; 1991; eff. 12-4-1990; 23 Ky.R. 2264; 3347; eff. 3-4-1997; 34 Ky.R. 860; 1758; 35 Ky.R. 818; eff. 11-7-2008; Crt eff. 2-25-2019; Crt. eff. 1-9-2026.)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7718cd5150464f" /><Relationship Type="http://schemas.openxmlformats.org/officeDocument/2006/relationships/settings" Target="/word/settings.xml" Id="R1e4e97cd762e48db" /></Relationships>
</file>