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df9825e9847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3:330.</w:t>
      </w:r>
      <w:r>
        <w:t xml:space="preserve"> </w:t>
      </w:r>
      <w:r>
        <w:t xml:space="preserve">State plan for career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ecaf1ba5e24625" /><Relationship Type="http://schemas.openxmlformats.org/officeDocument/2006/relationships/settings" Target="/word/settings.xml" Id="R18c5beb9b7c6408a" /></Relationships>
</file>