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cbbf423c24e9a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805 KAR 5:040.</w:t>
      </w:r>
      <w:r>
        <w:t xml:space="preserve"> </w:t>
      </w:r>
      <w:r>
        <w:t xml:space="preserve">Imposition of civil penalties for violation of mine safety standards; appeals and hearings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277c503644752" /><Relationship Type="http://schemas.openxmlformats.org/officeDocument/2006/relationships/settings" Target="/word/settings.xml" Id="R48f427323a2d4d75" /></Relationships>
</file>