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05f8b2cf9439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14:130.</w:t>
      </w:r>
      <w:r>
        <w:t xml:space="preserve"> </w:t>
      </w:r>
      <w:r>
        <w:t xml:space="preserve">Electronic applications, forms, and signatures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560205f8449e" /><Relationship Type="http://schemas.openxmlformats.org/officeDocument/2006/relationships/settings" Target="/word/settings.xml" Id="R0aa5243e435b4aa2" /></Relationships>
</file>