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8c71ec1e647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8:007.</w:t>
      </w:r>
      <w:r>
        <w:t xml:space="preserve"> </w:t>
      </w:r>
      <w:r>
        <w:t xml:space="preserve">Kentucky Board of Heating, Ventilation, and Air Conditioning (HVAC) contractors budget review and responsibility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5c5236ad804e94" /><Relationship Type="http://schemas.openxmlformats.org/officeDocument/2006/relationships/settings" Target="/word/settings.xml" Id="Rf754984f177c4e76" /></Relationships>
</file>