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9e4a11f5548b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820 KAR 1:080.</w:t>
      </w:r>
      <w:r>
        <w:t xml:space="preserve"> </w:t>
      </w:r>
      <w:r>
        <w:t xml:space="preserve">Charity fundraising event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022815da4869" /><Relationship Type="http://schemas.openxmlformats.org/officeDocument/2006/relationships/settings" Target="/word/settings.xml" Id="R3898bbbf5b824ce0" /></Relationships>
</file>