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9ac00ddf54fa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895 KAR 1:010.</w:t>
      </w:r>
      <w:r>
        <w:t xml:space="preserve"> </w:t>
      </w:r>
      <w:r>
        <w:t xml:space="preserve">Eligibility for Kentucky HEALTH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9ec0025ba54f6f" /><Relationship Type="http://schemas.openxmlformats.org/officeDocument/2006/relationships/settings" Target="/word/settings.xml" Id="Rfb5d4bde0c6f4ab0" /></Relationships>
</file>