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f524d6c2f404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16:030.</w:t>
      </w:r>
      <w:r>
        <w:t xml:space="preserve"> </w:t>
      </w:r>
      <w:r>
        <w:t xml:space="preserve">Net operating loss deductions of corporations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2f60c7d7644b0" /><Relationship Type="http://schemas.openxmlformats.org/officeDocument/2006/relationships/settings" Target="/word/settings.xml" Id="R1915dfdb71264ce2" /></Relationships>
</file>