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22df26324b404e"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211.180, 211.990(2)</w:t>
      </w:r>
    </w:p>
    <w:p>
      <w:pPr>
        <w:pStyle w:val="kar_markup_metadata"/>
      </w:pPr>
      <w:r>
        <w:t xml:space="preserve">STATUTORY AUTHORITY: </w:t>
      </w:r>
      <w:r>
        <w:t xml:space="preserve">KRS Chapter 13B, 194.050, 211.090(3), HB 492 (1988 Acts), EO 96-862</w:t>
      </w:r>
    </w:p>
    <w:p>
      <w:pPr>
        <w:pStyle w:val="kar_markup_metadata"/>
      </w:pPr>
      <w:r>
        <w:t xml:space="preserve">CERTIFICATION STATEMENT: </w:t>
      </w:r>
    </w:p>
    <w:p>
      <w:pPr>
        <w:pStyle w:val="kar_markup_metadata"/>
      </w:pPr>
      <w:r>
        <w:t xml:space="preserve">NECESSITY, FUNCTION, AND CONFORMITY: </w:t>
      </w:r>
      <w:r>
        <w:t xml:space="preserve">HB 492 (1988 Acts) directs the Cabinet for Health Services to regulate the design and construction of water distribution and treatment systems for swimming pools. KRS 211.180 directs the Cabinet for Health Services to adopt administrative regulations relating to public facilities, and their operation and maintenance in a safe, sanitary manner to protect public health and prevent health hazards. This administrative regulation establishes uniform standards for public swimming pools and other swimming or bathing facilities. 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p>
    <w:p>
      <w:pPr>
        <w:pStyle w:val="kar_section"/>
      </w:pPr>
      <w:r>
        <w:t xml:space="preserve">Section 1.</w:t>
      </w:r>
      <w:r>
        <w:t xml:space="preserve"> </w:t>
      </w:r>
      <w:r>
        <w:t xml:space="preserve">Citation of Administrative Regulation. This administrative regulation may be cited as the "Kentucky Public Swimming and Bathing Facilities Administrative Regulation."</w:t>
      </w:r>
    </w:p>
    <w:p>
      <w:pPr>
        <w:pStyle w:val="kar_section"/>
      </w:pPr>
      <w:r>
        <w:t xml:space="preserve">Section 2.</w:t>
      </w:r>
      <w:r>
        <w:t xml:space="preserve"> </w:t>
      </w:r>
      <w:r>
        <w:t xml:space="preserve">Definitions. As used in this administrative regulation the following terms shall have the meanings set forth below:</w:t>
      </w:r>
    </w:p>
    <w:p>
      <w:pPr>
        <w:pStyle w:val="kar_subsection"/>
      </w:pPr>
      <w:r>
        <w:t xml:space="preserve">(1)</w:t>
      </w:r>
      <w:r>
        <w:t xml:space="preserve"> </w:t>
      </w:r>
      <w: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"Air induction system" means a system whereby a volume of air (only) is induced into hollow ducting built into a spa floor, bench, or other location. The air induction system is activated by a separate air power unit (blower).</w:t>
      </w:r>
    </w:p>
    <w:p>
      <w:pPr>
        <w:pStyle w:val="kar_subsection"/>
      </w:pPr>
      <w:r>
        <w:t xml:space="preserve">(5)</w:t>
      </w:r>
      <w:r>
        <w:t xml:space="preserve"> </w:t>
      </w:r>
      <w:r>
        <w:t xml:space="preserve">"Alkalinity or total alkalinity" means the amount of carbonates or bicarbonate present in water solution as expressed in parts per million (p.p.m.).</w:t>
      </w:r>
    </w:p>
    <w:p>
      <w:pPr>
        <w:pStyle w:val="kar_subsection"/>
      </w:pPr>
      <w:r>
        <w:t xml:space="preserve">(6)</w:t>
      </w:r>
      <w:r>
        <w:t xml:space="preserve"> </w:t>
      </w:r>
      <w:r>
        <w:t xml:space="preserve">"Approved" means accepted or acceptable under the applicable specifications stated or cited in the administrative regulation or accepted as suitable for the proposed use by the State Building Code.</w:t>
      </w:r>
    </w:p>
    <w:p>
      <w:pPr>
        <w:pStyle w:val="kar_subsection"/>
      </w:pPr>
      <w:r>
        <w:t xml:space="preserve">(7)</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(8)</w:t>
      </w:r>
      <w:r>
        <w:t xml:space="preserve"> </w:t>
      </w:r>
      <w:r>
        <w:t xml:space="preserve">"Backwash cycle" means the time required to backwash the filter system thoroughly.</w:t>
      </w:r>
    </w:p>
    <w:p>
      <w:pPr>
        <w:pStyle w:val="kar_subsection"/>
      </w:pPr>
      <w:r>
        <w:t xml:space="preserve">(9)</w:t>
      </w:r>
      <w:r>
        <w:t xml:space="preserve"> </w:t>
      </w:r>
      <w:r>
        <w:t xml:space="preserve">"Backwash rate" means the rate of application of water through a filter during the backwash cycle expressed un U.S. gallons per minute per square foot (liters per minute per square meter) of effective filter area.</w:t>
      </w:r>
    </w:p>
    <w:p>
      <w:pPr>
        <w:pStyle w:val="kar_subsection"/>
      </w:pPr>
      <w:r>
        <w:t xml:space="preserve">(10)</w:t>
      </w:r>
      <w:r>
        <w:t xml:space="preserve"> </w:t>
      </w:r>
      <w:r>
        <w:t xml:space="preserve">"Bather" means any person using a public swimming and bathing facility, and adjoining deck or beach area for the purpose of therapy, relaxation, recreation, competitive water sports or events, or related activities.</w:t>
      </w:r>
    </w:p>
    <w:p>
      <w:pPr>
        <w:pStyle w:val="kar_subsection"/>
      </w:pPr>
      <w:r>
        <w:t xml:space="preserve">(11)</w:t>
      </w:r>
      <w:r>
        <w:t xml:space="preserve"> </w:t>
      </w:r>
      <w:r>
        <w:t xml:space="preserve">"Bather load" means the maximum number of persons which may use the swimming and bathing facility as defined in the State Building Code.</w:t>
      </w:r>
    </w:p>
    <w:p>
      <w:pPr>
        <w:pStyle w:val="kar_subsection"/>
      </w:pPr>
      <w:r>
        <w:t xml:space="preserve">(12)</w:t>
      </w:r>
      <w:r>
        <w:t xml:space="preserve"> </w:t>
      </w:r>
      <w:r>
        <w:t xml:space="preserve">"Body feed" means the continuous addition of controlled amounts of filter aid during the operation of a diatomite type filter to maintain a permeable filter cake. If added as a slurry, this may be referred to as a slurry feed.</w:t>
      </w:r>
    </w:p>
    <w:p>
      <w:pPr>
        <w:pStyle w:val="kar_subsection"/>
      </w:pPr>
      <w:r>
        <w:t xml:space="preserve">(13)</w:t>
      </w:r>
      <w:r>
        <w:t xml:space="preserve"> </w:t>
      </w:r>
      <w:r>
        <w:t xml:space="preserve">"Cabinet" means the Cabinet for Health Services and its authorized agents.</w:t>
      </w:r>
    </w:p>
    <w:p>
      <w:pPr>
        <w:pStyle w:val="kar_subsection"/>
      </w:pPr>
      <w:r>
        <w:t xml:space="preserve">(14)</w:t>
      </w:r>
      <w:r>
        <w:t xml:space="preserve"> </w:t>
      </w:r>
      <w:r>
        <w:t xml:space="preserve">"Cartridge" means a replaceable porous filter element which can be the depth type or the surface type:</w:t>
      </w:r>
    </w:p>
    <w:p>
      <w:pPr>
        <w:pStyle w:val="kar_paragraph"/>
      </w:pPr>
      <w:r>
        <w:t xml:space="preserve">(a)</w:t>
      </w:r>
      <w:r>
        <w:t xml:space="preserve"> </w:t>
      </w:r>
      <w:r>
        <w:t xml:space="preserve">"Depth type cartridge" means a filter cartridge with media not less than three-fourths (3/4) inch (.18 cm) thick which relies on penetration of particulates into the media to achieve their removal and to provide adequate holding capacity for the cartridge; and</w:t>
      </w:r>
    </w:p>
    <w:p>
      <w:pPr>
        <w:pStyle w:val="kar_paragraph"/>
      </w:pPr>
      <w:r>
        <w:t xml:space="preserve">(b)</w:t>
      </w:r>
      <w:r>
        <w:t xml:space="preserve"> </w:t>
      </w:r>
      <w:r>
        <w:t xml:space="preserve">"Surface type cartridge" means a filter cartridge with media less than three-fourths (3/4) inch (.18 cm) thick which relies on retention of particulates on the surface of the cartridge to achieve their removal.</w:t>
      </w:r>
    </w:p>
    <w:p>
      <w:pPr>
        <w:pStyle w:val="kar_subsection"/>
      </w:pPr>
      <w:r>
        <w:t xml:space="preserve">(15)</w:t>
      </w:r>
      <w:r>
        <w:t xml:space="preserve"> </w:t>
      </w:r>
      <w:r>
        <w:t xml:space="preserve">"Chemical feeder output rate" means the weight or volume of active ingredients delivered by a chemical feeder expressed in units of time.</w:t>
      </w:r>
    </w:p>
    <w:p>
      <w:pPr>
        <w:pStyle w:val="kar_subsection"/>
      </w:pPr>
      <w:r>
        <w:t xml:space="preserve">(16)</w:t>
      </w:r>
      <w:r>
        <w:t xml:space="preserve"> </w:t>
      </w:r>
      <w: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p>
    <w:p>
      <w:pPr>
        <w:pStyle w:val="kar_subsection"/>
      </w:pPr>
      <w:r>
        <w:t xml:space="preserve">(17)</w:t>
      </w:r>
      <w:r>
        <w:t xml:space="preserve"> </w:t>
      </w:r>
      <w:r>
        <w:t xml:space="preserve">"Circulation piping system" means the piping between the facility structure and the mechanical equipment.</w:t>
      </w:r>
    </w:p>
    <w:p>
      <w:pPr>
        <w:pStyle w:val="kar_subsection"/>
      </w:pPr>
      <w:r>
        <w:t xml:space="preserve">(18)</w:t>
      </w:r>
      <w:r>
        <w:t xml:space="preserve"> </w:t>
      </w:r>
      <w:r>
        <w:t xml:space="preserve">"Corrosion resistant" means capable of maintaining original surface characteristics under the prolonged influence of the environment in which it is used.</w:t>
      </w:r>
    </w:p>
    <w:p>
      <w:pPr>
        <w:pStyle w:val="kar_subsection"/>
      </w:pPr>
      <w:r>
        <w:t xml:space="preserve">(19)</w:t>
      </w:r>
      <w:r>
        <w:t xml:space="preserve"> </w:t>
      </w:r>
      <w:r>
        <w:t xml:space="preserve">"Design head" means the total head requirement of the circulation system at the design rate of flow.</w:t>
      </w:r>
    </w:p>
    <w:p>
      <w:pPr>
        <w:pStyle w:val="kar_subsection"/>
      </w:pPr>
      <w:r>
        <w:t xml:space="preserve">(20)</w:t>
      </w:r>
      <w:r>
        <w:t xml:space="preserve"> </w:t>
      </w:r>
      <w:r>
        <w:t xml:space="preserve">"Design rate of flow (design filter rate)" means the rate of flow in a system which is used for design calculation. (The volume of the facility in gallons divided by the number of minutes in the turnover time.)</w:t>
      </w:r>
    </w:p>
    <w:p>
      <w:pPr>
        <w:pStyle w:val="kar_subsection"/>
      </w:pPr>
      <w:r>
        <w:t xml:space="preserve">(21)</w:t>
      </w:r>
      <w:r>
        <w:t xml:space="preserve"> </w:t>
      </w:r>
      <w:r>
        <w:t xml:space="preserve">"Diving pool" means a pool designed and intended for use exclusively by divers.</w:t>
      </w:r>
    </w:p>
    <w:p>
      <w:pPr>
        <w:pStyle w:val="kar_subsection"/>
      </w:pPr>
      <w:r>
        <w:t xml:space="preserve">(22)</w:t>
      </w:r>
      <w:r>
        <w:t xml:space="preserve"> </w:t>
      </w:r>
      <w:r>
        <w:t xml:space="preserve">"Effective filter area" means:</w:t>
      </w:r>
    </w:p>
    <w:p>
      <w:pPr>
        <w:pStyle w:val="kar_paragraph"/>
      </w:pPr>
      <w:r>
        <w:t xml:space="preserve">(a)</w:t>
      </w:r>
      <w:r>
        <w:t xml:space="preserve"> </w:t>
      </w:r>
      <w:r>
        <w:t xml:space="preserve">"Permanent media type" - the effective filter area is the cross-section area of the filter surface that is perpendicular to the flow direction;</w:t>
      </w:r>
    </w:p>
    <w:p>
      <w:pPr>
        <w:pStyle w:val="kar_paragraph"/>
      </w:pPr>
      <w:r>
        <w:t xml:space="preserve">(b)</w:t>
      </w:r>
      <w:r>
        <w:t xml:space="preserve"> </w:t>
      </w:r>
      <w:r>
        <w:t xml:space="preserve">"Diatomaceous earth type" - the effective filter area of the septum is that part of the septum which will accept the full thickness of precoat and through which the design filter flow will be maintained during filtration; and</w:t>
      </w:r>
    </w:p>
    <w:p>
      <w:pPr>
        <w:pStyle w:val="kar_paragraph"/>
      </w:pPr>
      <w:r>
        <w:t xml:space="preserve">(c)</w:t>
      </w:r>
      <w:r>
        <w:t xml:space="preserve"> </w:t>
      </w:r>
      <w:r>
        <w:t xml:space="preserve">"Cartridge filter" - the total effective filter area is that cartridge area which is exposed to the direct flow of water. This excludes cartridge ends, seals, supports, and other areas where flow is impaired.</w:t>
      </w:r>
    </w:p>
    <w:p>
      <w:pPr>
        <w:pStyle w:val="kar_subsection"/>
      </w:pPr>
      <w:r>
        <w:t xml:space="preserve">(23)</w:t>
      </w:r>
      <w:r>
        <w:t xml:space="preserve"> </w:t>
      </w:r>
      <w:r>
        <w:t xml:space="preserve">"Factor of safety" means the ultimate load divided by the safe load or the ultimate strength divided by the allowable stress.</w:t>
      </w:r>
    </w:p>
    <w:p>
      <w:pPr>
        <w:pStyle w:val="kar_subsection"/>
      </w:pPr>
      <w:r>
        <w:t xml:space="preserve">(24)</w:t>
      </w:r>
      <w:r>
        <w:t xml:space="preserve"> </w:t>
      </w:r>
      <w:r>
        <w:t xml:space="preserve">"Filter" means a device that separates solid particles from water by recirculating it through a porous substance (a filter media or element):</w:t>
      </w:r>
    </w:p>
    <w:p>
      <w:pPr>
        <w:pStyle w:val="kar_paragraph"/>
      </w:pPr>
      <w:r>
        <w:t xml:space="preserve">(a)</w:t>
      </w:r>
      <w:r>
        <w:t xml:space="preserve"> </w:t>
      </w:r>
      <w:r>
        <w:t xml:space="preserve">"Permanent media filter" means a filter that utilizes a media that can be backwashed and reused;</w:t>
      </w:r>
    </w:p>
    <w:p>
      <w:pPr>
        <w:pStyle w:val="kar_paragraph"/>
      </w:pPr>
      <w:r>
        <w:t xml:space="preserve">(b)</w:t>
      </w:r>
      <w:r>
        <w:t xml:space="preserve"> </w:t>
      </w:r>
      <w:r>
        <w:t xml:space="preserve">"Diatomaceous earth filter" means a filter that utilizes a thin layer of diatomaceous earth as its filter media that must be periodically replaced; and</w:t>
      </w:r>
    </w:p>
    <w:p>
      <w:pPr>
        <w:pStyle w:val="kar_paragraph"/>
      </w:pPr>
      <w:r>
        <w:t xml:space="preserve">(c)</w:t>
      </w:r>
      <w:r>
        <w:t xml:space="preserve"> </w:t>
      </w:r>
      <w:r>
        <w:t xml:space="preserve">"Cartridge filter" means a filter that utilizes a porous cartridge as its filter media.</w:t>
      </w:r>
    </w:p>
    <w:p>
      <w:pPr>
        <w:pStyle w:val="kar_subsection"/>
      </w:pPr>
      <w:r>
        <w:t xml:space="preserve">(25)</w:t>
      </w:r>
      <w:r>
        <w:t xml:space="preserve"> </w:t>
      </w:r>
      <w:r>
        <w:t xml:space="preserve">"Filter aid" refers to any means used to enhance the efficiency of the filter media. Alum, as used on the bed of a sand filter, is also referred to as a filter aid.</w:t>
      </w:r>
    </w:p>
    <w:p>
      <w:pPr>
        <w:pStyle w:val="kar_subsection"/>
      </w:pPr>
      <w:r>
        <w:t xml:space="preserve">(26)</w:t>
      </w:r>
      <w:r>
        <w:t xml:space="preserve"> </w:t>
      </w:r>
      <w:r>
        <w:t xml:space="preserve">"Filter cycle" means the operating time between cleaning or replacing the filter media or backwash cycles.</w:t>
      </w:r>
    </w:p>
    <w:p>
      <w:pPr>
        <w:pStyle w:val="kar_subsection"/>
      </w:pPr>
      <w:r>
        <w:t xml:space="preserve">(27)</w:t>
      </w:r>
      <w:r>
        <w:t xml:space="preserve"> </w:t>
      </w:r>
      <w:r>
        <w:t xml:space="preserve">"Filter element" means a device within a filter tank designed to entrap solids and conduct water to a manifold, collection header, pipe, or similar conduit. Filter elements usually consist of a septum and septum support:</w:t>
      </w:r>
    </w:p>
    <w:p>
      <w:pPr>
        <w:pStyle w:val="kar_paragraph"/>
      </w:pPr>
      <w:r>
        <w:t xml:space="preserve">(a)</w:t>
      </w:r>
      <w:r>
        <w:t xml:space="preserve"> </w:t>
      </w:r>
      <w:r>
        <w:t xml:space="preserve">"Permanent filter media" means finely graded material (such as sand, anthracite, etc.) which removes suspended filterable particles from the water.</w:t>
      </w:r>
    </w:p>
    <w:p>
      <w:pPr>
        <w:pStyle w:val="kar_paragraph"/>
      </w:pPr>
      <w:r>
        <w:t xml:space="preserve">(b)</w:t>
      </w:r>
      <w:r>
        <w:t xml:space="preserve"> </w:t>
      </w:r>
      <w:r>
        <w:t xml:space="preserve">"Nonpermanent filter media" means any type of finely graded media used to coat a septum type filter usually diatomaceous earth, processed perlite or similar material for the purpose of removing fine particulates from the water.</w:t>
      </w:r>
    </w:p>
    <w:p>
      <w:pPr>
        <w:pStyle w:val="kar_subsection"/>
      </w:pPr>
      <w:r>
        <w:t xml:space="preserve">(28)</w:t>
      </w:r>
      <w:r>
        <w:t xml:space="preserve"> </w:t>
      </w:r>
      <w:r>
        <w:t xml:space="preserve">"Filter waste discharge piping" means piping that conducts wastewater from a filter to a drainage system. Connection to drainage system is made through an air gap or other approved method.</w:t>
      </w:r>
    </w:p>
    <w:p>
      <w:pPr>
        <w:pStyle w:val="kar_subsection"/>
      </w:pPr>
      <w:r>
        <w:t xml:space="preserve">(29)</w:t>
      </w:r>
      <w:r>
        <w:t xml:space="preserve"> </w:t>
      </w:r>
      <w:r>
        <w:t xml:space="preserve">"Filtration rate" means the rate of water flow through a filter while in operation, expressed in U.S. gallons per minute per square foot (liters per minute per square meter) of effective filter area.</w:t>
      </w:r>
    </w:p>
    <w:p>
      <w:pPr>
        <w:pStyle w:val="kar_subsection"/>
      </w:pPr>
      <w:r>
        <w:t xml:space="preserve">(30)</w:t>
      </w:r>
      <w:r>
        <w:t xml:space="preserve"> </w:t>
      </w:r>
      <w:r>
        <w:t xml:space="preserve">"Flow balance valve" means a device to regulate the effluent from the skimmer housing of each of a combination of two (2) or more surface skimmers.</w:t>
      </w:r>
    </w:p>
    <w:p>
      <w:pPr>
        <w:pStyle w:val="kar_subsection"/>
      </w:pPr>
      <w:r>
        <w:t xml:space="preserve">(31)</w:t>
      </w:r>
      <w:r>
        <w:t xml:space="preserve"> </w:t>
      </w:r>
      <w:r>
        <w:t xml:space="preserve">"Flume" means an inclined channel which conveys the water and the bather from the top of the slide to the plunge pool of a water slide.</w:t>
      </w:r>
    </w:p>
    <w:p>
      <w:pPr>
        <w:pStyle w:val="kar_subsection"/>
      </w:pPr>
      <w:r>
        <w:t xml:space="preserve">(32)</w:t>
      </w:r>
      <w:r>
        <w:t xml:space="preserve"> </w:t>
      </w:r>
      <w:r>
        <w:t xml:space="preserve">"Friction loss" means the pressure drop expressed in feet (meters) of water or psi (pascals) caused by liquid flowing through the piping and fittings.</w:t>
      </w:r>
    </w:p>
    <w:p>
      <w:pPr>
        <w:pStyle w:val="kar_subsection"/>
      </w:pPr>
      <w:r>
        <w:t xml:space="preserve">(33)</w:t>
      </w:r>
      <w:r>
        <w:t xml:space="preserve"> </w:t>
      </w:r>
      <w:r>
        <w:t xml:space="preserve">"Handicap pool" means a swimming pool which is designed specifically for the use of persons who are physically or mentally disabled or impaired, and is equipped with devices, appliances, ramps and other means of assisted access to the pool.</w:t>
      </w:r>
    </w:p>
    <w:p>
      <w:pPr>
        <w:pStyle w:val="kar_subsection"/>
      </w:pPr>
      <w:r>
        <w:t xml:space="preserve">(34)</w:t>
      </w:r>
      <w:r>
        <w:t xml:space="preserve"> </w:t>
      </w:r>
      <w:r>
        <w:t xml:space="preserve">"Head loss" means the total pressure drop in psi (kilopascals) or feet (meters) or head between the inlet and the outlet of a component.</w:t>
      </w:r>
    </w:p>
    <w:p>
      <w:pPr>
        <w:pStyle w:val="kar_subsection"/>
      </w:pPr>
      <w:r>
        <w:t xml:space="preserve">(35)</w:t>
      </w:r>
      <w:r>
        <w:t xml:space="preserve"> </w:t>
      </w:r>
      <w:r>
        <w:t xml:space="preserve">"Hydrojet booster pump system" means a system whereby one (1) or more hydrojets are activated by the use of a pump which is completely independent of the filtration and heating system of a spa.</w:t>
      </w:r>
    </w:p>
    <w:p>
      <w:pPr>
        <w:pStyle w:val="kar_subsection"/>
      </w:pPr>
      <w:r>
        <w:t xml:space="preserve">(36)</w:t>
      </w:r>
      <w:r>
        <w:t xml:space="preserve"> </w:t>
      </w:r>
      <w:r>
        <w:t xml:space="preserve">"Hydrojets" means a fitting which blends air and water creating a high velocity, turbulent stream of air enriched water.</w:t>
      </w:r>
    </w:p>
    <w:p>
      <w:pPr>
        <w:pStyle w:val="kar_subsection"/>
      </w:pPr>
      <w:r>
        <w:t xml:space="preserve">(37)</w:t>
      </w:r>
      <w:r>
        <w:t xml:space="preserve"> </w:t>
      </w:r>
      <w:r>
        <w:t xml:space="preserve">"Indirect waste pipe" means a pipe that does not connect directly with the drainage system, but conveys liquid wastes by discharging into a plumbing fixture, interceptor, or receptacle which is directly connected to the drainage system.</w:t>
      </w:r>
    </w:p>
    <w:p>
      <w:pPr>
        <w:pStyle w:val="kar_subsection"/>
      </w:pPr>
      <w:r>
        <w:t xml:space="preserve">(38)</w:t>
      </w:r>
      <w:r>
        <w:t xml:space="preserve"> </w:t>
      </w:r>
      <w:r>
        <w:t xml:space="preserve">"Inlet fitting" means a fitting or fixture through which filtered water enters a pool or spa.</w:t>
      </w:r>
    </w:p>
    <w:p>
      <w:pPr>
        <w:pStyle w:val="kar_subsection"/>
      </w:pPr>
      <w:r>
        <w:t xml:space="preserve">(39)</w:t>
      </w:r>
      <w:r>
        <w:t xml:space="preserve"> </w:t>
      </w:r>
      <w:r>
        <w:t xml:space="preserve">"Listed" means equipment or materials included in a list published by a listing agency that maintains periodic inspection on current production of listed equipment or materials, and whose listing states either that the equipment or material complies with approved standards or has been tested and found suitable for use in a specified manner.</w:t>
      </w:r>
    </w:p>
    <w:p>
      <w:pPr>
        <w:pStyle w:val="kar_subsection"/>
      </w:pPr>
      <w:r>
        <w:t xml:space="preserve">(40)</w:t>
      </w:r>
      <w:r>
        <w:t xml:space="preserve"> </w:t>
      </w:r>
      <w:r>
        <w:t xml:space="preserve">"Main outlet" means the outlet fitting(s) at the bottom of a facility through which passes water to a recirculating pump. It is often referred to as a "main drain."</w:t>
      </w:r>
    </w:p>
    <w:p>
      <w:pPr>
        <w:pStyle w:val="kar_subsection"/>
      </w:pPr>
      <w:r>
        <w:t xml:space="preserve">(41)</w:t>
      </w:r>
      <w:r>
        <w:t xml:space="preserve"> </w:t>
      </w:r>
      <w:r>
        <w:t xml:space="preserve">"Multiport valve" means a valve for various recirculation related operations, which combines in one (1) unit the function of two (2) or more single direct flow valves.</w:t>
      </w:r>
    </w:p>
    <w:p>
      <w:pPr>
        <w:pStyle w:val="kar_subsection"/>
      </w:pPr>
      <w:r>
        <w:t xml:space="preserve">(42)</w:t>
      </w:r>
      <w:r>
        <w:t xml:space="preserve"> </w:t>
      </w:r>
      <w:r>
        <w:t xml:space="preserve">"National Sanitation Foundation (NSF)" is based at 3475 Plymouth Road, P.O. Box 1468, Ann Arbor, MI 48106. It publishes a list of manufacturers and their equipment which has been approved as having satisfied NSF standards.</w:t>
      </w:r>
    </w:p>
    <w:p>
      <w:pPr>
        <w:pStyle w:val="kar_subsection"/>
      </w:pPr>
      <w:r>
        <w:t xml:space="preserve">(43)</w:t>
      </w:r>
      <w:r>
        <w:t xml:space="preserve"> </w:t>
      </w:r>
      <w:r>
        <w:t xml:space="preserve">"Perimeter overflow systems" means a channel at normal water level which normally extends completely around the pool perimeter. Also, known as an overflow or scum gutter.</w:t>
      </w:r>
    </w:p>
    <w:p>
      <w:pPr>
        <w:pStyle w:val="kar_subsection"/>
      </w:pPr>
      <w:r>
        <w:t xml:space="preserve">(44)</w:t>
      </w:r>
      <w:r>
        <w:t xml:space="preserve"> </w:t>
      </w:r>
      <w:r>
        <w:t xml:space="preserve">"Person" means any individual, firm, association, club, organization, partnership, business trust, corporation, company, or any state or local governmental agency.</w:t>
      </w:r>
    </w:p>
    <w:p>
      <w:pPr>
        <w:pStyle w:val="kar_subsection"/>
      </w:pPr>
      <w:r>
        <w:t xml:space="preserve">(45)</w:t>
      </w:r>
      <w:r>
        <w:t xml:space="preserve"> </w:t>
      </w:r>
      <w:r>
        <w:t xml:space="preserve">"Precoat" means the process of depositing a layer of diatomaceous earth on filter septa at the start of a filter cycle.</w:t>
      </w:r>
    </w:p>
    <w:p>
      <w:pPr>
        <w:pStyle w:val="kar_subsection"/>
      </w:pPr>
      <w:r>
        <w:t xml:space="preserve">(46)</w:t>
      </w:r>
      <w:r>
        <w:t xml:space="preserve"> </w:t>
      </w:r>
      <w:r>
        <w:t xml:space="preserve">"Public swimming and bathing facilities" or "facility" means any natural or artificial body or basin of water which is modified, improved, constructed, or installed for the purpose of public swimming or bathing under the control of any person and includes, but is not limited to, the following:</w:t>
      </w:r>
    </w:p>
    <w:p>
      <w:pPr>
        <w:pStyle w:val="kar_paragraph"/>
      </w:pPr>
      <w:r>
        <w:t xml:space="preserve">(a)</w:t>
      </w:r>
      <w:r>
        <w:t xml:space="preserve"> </w:t>
      </w:r>
      <w:r>
        <w:t xml:space="preserve">Beaches;</w:t>
      </w:r>
    </w:p>
    <w:p>
      <w:pPr>
        <w:pStyle w:val="kar_paragraph"/>
      </w:pPr>
      <w:r>
        <w:t xml:space="preserve">(b)</w:t>
      </w:r>
      <w:r>
        <w:t xml:space="preserve"> </w:t>
      </w:r>
      <w:r>
        <w:t xml:space="preserve">Swimming pools, wading pools, wave pools;</w:t>
      </w:r>
    </w:p>
    <w:p>
      <w:pPr>
        <w:pStyle w:val="kar_paragraph"/>
      </w:pPr>
      <w:r>
        <w:t xml:space="preserve">(c)</w:t>
      </w:r>
      <w:r>
        <w:t xml:space="preserve"> </w:t>
      </w:r>
      <w:r>
        <w:t xml:space="preserve">Competition swimming pools and diving pools;</w:t>
      </w:r>
    </w:p>
    <w:p>
      <w:pPr>
        <w:pStyle w:val="kar_paragraph"/>
      </w:pPr>
      <w:r>
        <w:t xml:space="preserve">(d)</w:t>
      </w:r>
      <w:r>
        <w:t xml:space="preserve"> </w:t>
      </w:r>
      <w:r>
        <w:t xml:space="preserve">Water slides and spray pools; and</w:t>
      </w:r>
    </w:p>
    <w:p>
      <w:pPr>
        <w:pStyle w:val="kar_paragraph"/>
      </w:pPr>
      <w:r>
        <w:t xml:space="preserve">(e)</w:t>
      </w:r>
      <w:r>
        <w:t xml:space="preserve"> </w:t>
      </w:r>
      <w: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p>
    <w:p>
      <w:pPr>
        <w:pStyle w:val="kar_subsection"/>
      </w:pPr>
      <w:r>
        <w:t xml:space="preserve">(47)</w:t>
      </w:r>
      <w:r>
        <w:t xml:space="preserve"> </w:t>
      </w:r>
      <w:r>
        <w:t xml:space="preserve">"Public swimming and bathing facilities operator" means any "person" as defined above or any employees of that person who are delegated responsibility for the proper operation and maintenance of the facility.</w:t>
      </w:r>
    </w:p>
    <w:p>
      <w:pPr>
        <w:pStyle w:val="kar_subsection"/>
      </w:pPr>
      <w:r>
        <w:t xml:space="preserve">(48)</w:t>
      </w:r>
      <w:r>
        <w:t xml:space="preserve"> </w:t>
      </w:r>
      <w:r>
        <w:t xml:space="preserve">"Pump discharge pressure" means the actual gauge reading measured in psi taken at the discharge outlet of a pump.</w:t>
      </w:r>
    </w:p>
    <w:p>
      <w:pPr>
        <w:pStyle w:val="kar_subsection"/>
      </w:pPr>
      <w:r>
        <w:t xml:space="preserve">(49)</w:t>
      </w:r>
      <w:r>
        <w:t xml:space="preserve"> </w:t>
      </w:r>
      <w:r>
        <w:t xml:space="preserve">"Receptor" means an approved plumbing fixture or device of material, shape, and capacity to adequately receive the discharge from indirect waste piping, constructed and located to be readily cleaned.</w:t>
      </w:r>
    </w:p>
    <w:p>
      <w:pPr>
        <w:pStyle w:val="kar_subsection"/>
      </w:pPr>
      <w:r>
        <w:t xml:space="preserve">(50)</w:t>
      </w:r>
      <w:r>
        <w:t xml:space="preserve"> </w:t>
      </w:r>
      <w:r>
        <w:t xml:space="preserve">"Recirculation system" means the interconnected system traversed by the recirculated water from the pool until it is returned to the pool.</w:t>
      </w:r>
    </w:p>
    <w:p>
      <w:pPr>
        <w:pStyle w:val="kar_subsection"/>
      </w:pPr>
      <w:r>
        <w:t xml:space="preserve">(51)</w:t>
      </w:r>
      <w:r>
        <w:t xml:space="preserve"> </w:t>
      </w:r>
      <w:r>
        <w:t xml:space="preserve">"Residual chlorine" shall mean the amount of measurable chlorine remaining in water following chlorination and is composed of the following components:</w:t>
      </w:r>
    </w:p>
    <w:p>
      <w:pPr>
        <w:pStyle w:val="kar_paragraph"/>
      </w:pPr>
      <w:r>
        <w:t xml:space="preserve">(a)</w:t>
      </w:r>
      <w:r>
        <w:t xml:space="preserve"> </w:t>
      </w:r>
      <w:r>
        <w:t xml:space="preserve">Free available residual chlorine shall mean the amount of chlorine which is available to inactivate microorganisms and which has not reacted with ammonia, nitrogenous material, and other material in swimming pool water;</w:t>
      </w:r>
    </w:p>
    <w:p>
      <w:pPr>
        <w:pStyle w:val="kar_paragraph"/>
      </w:pPr>
      <w:r>
        <w:t xml:space="preserve">(b)</w:t>
      </w:r>
      <w:r>
        <w:t xml:space="preserve"> </w:t>
      </w:r>
      <w:r>
        <w:t xml:space="preserve">Combined residual chlorine (also called "chloramine") shall mean the amount of chlorine which has reacted and combined with ammonia and other nitrogenous material to form chloro-ammonia compounds;</w:t>
      </w:r>
    </w:p>
    <w:p>
      <w:pPr>
        <w:pStyle w:val="kar_paragraph"/>
      </w:pPr>
      <w:r>
        <w:t xml:space="preserve">(c)</w:t>
      </w:r>
      <w:r>
        <w:t xml:space="preserve"> </w:t>
      </w:r>
      <w:r>
        <w:t xml:space="preserve">Total residual chlorine shall mean the arithmetic sum of free available residual chlorine and combined residual chlorine; and</w:t>
      </w:r>
    </w:p>
    <w:p>
      <w:pPr>
        <w:pStyle w:val="kar_paragraph"/>
      </w:pPr>
      <w:r>
        <w:t xml:space="preserve">(d)</w:t>
      </w:r>
      <w:r>
        <w:t xml:space="preserve"> </w:t>
      </w:r>
      <w:r>
        <w:t xml:space="preserve">The word "disinfectant" may be substituted for "chlorine" in the above.</w:t>
      </w:r>
    </w:p>
    <w:p>
      <w:pPr>
        <w:pStyle w:val="kar_subsection"/>
      </w:pPr>
      <w:r>
        <w:t xml:space="preserve">(52)</w:t>
      </w:r>
      <w:r>
        <w:t xml:space="preserve"> </w:t>
      </w:r>
      <w:r>
        <w:t xml:space="preserve">"Return piping" means that part of the piping between the filter and the facility through which passes the filtered water.</w:t>
      </w:r>
    </w:p>
    <w:p>
      <w:pPr>
        <w:pStyle w:val="kar_subsection"/>
      </w:pPr>
      <w:r>
        <w:t xml:space="preserve">(53)</w:t>
      </w:r>
      <w:r>
        <w:t xml:space="preserve"> </w:t>
      </w:r>
      <w:r>
        <w:t xml:space="preserve">"Separation tank" means a device used to clarify filter rinse or wastewater.</w:t>
      </w:r>
    </w:p>
    <w:p>
      <w:pPr>
        <w:pStyle w:val="kar_subsection"/>
      </w:pPr>
      <w:r>
        <w:t xml:space="preserve">(54)</w:t>
      </w:r>
      <w:r>
        <w:t xml:space="preserve"> </w:t>
      </w:r>
      <w:r>
        <w:t xml:space="preserve">"Septum" means that part of the filter element consisting of cloth, or closely woven fabric or other porous material on which the filter cake is deposited.</w:t>
      </w:r>
    </w:p>
    <w:p>
      <w:pPr>
        <w:pStyle w:val="kar_subsection"/>
      </w:pPr>
      <w:r>
        <w:t xml:space="preserve">(55)</w:t>
      </w:r>
      <w:r>
        <w:t xml:space="preserve"> </w:t>
      </w:r>
      <w: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p>
    <w:p>
      <w:pPr>
        <w:pStyle w:val="kar_subsection"/>
      </w:pPr>
      <w:r>
        <w:t xml:space="preserve">(56)</w:t>
      </w:r>
      <w:r>
        <w:t xml:space="preserve"> </w:t>
      </w:r>
      <w:r>
        <w:t xml:space="preserve">"Static suction lift" means the vertical distance in feet (meters) from the center line of the pump impeller to the level of water in the pool.</w:t>
      </w:r>
    </w:p>
    <w:p>
      <w:pPr>
        <w:pStyle w:val="kar_subsection"/>
      </w:pPr>
      <w:r>
        <w:t xml:space="preserve">(57)</w:t>
      </w:r>
      <w:r>
        <w:t xml:space="preserve"> </w:t>
      </w:r>
      <w:r>
        <w:t xml:space="preserve">"Spray pool" means an artificially constructed area over which water is sprayed but is not allowed to pool. Sprayed water flows to waste and is not recirculated.</w:t>
      </w:r>
    </w:p>
    <w:p>
      <w:pPr>
        <w:pStyle w:val="kar_subsection"/>
      </w:pPr>
      <w:r>
        <w:t xml:space="preserve">(58)</w:t>
      </w:r>
      <w:r>
        <w:t xml:space="preserve"> </w:t>
      </w:r>
      <w:r>
        <w:t xml:space="preserve">"Strainer" means a device used to remove hair, lint, leaves, or other coarse material on the suction side of a pump.</w:t>
      </w:r>
    </w:p>
    <w:p>
      <w:pPr>
        <w:pStyle w:val="kar_subsection"/>
      </w:pPr>
      <w:r>
        <w:t xml:space="preserve">(59)</w:t>
      </w:r>
      <w:r>
        <w:t xml:space="preserve"> </w:t>
      </w:r>
      <w:r>
        <w:t xml:space="preserve">"Suction piping" means that portion of the circulation piping located between the facility structure and the inlet side of the pump and usually includes the following: main outlet piping, skimmer or gutter piping, vacuum piping, and surge tank piping.</w:t>
      </w:r>
    </w:p>
    <w:p>
      <w:pPr>
        <w:pStyle w:val="kar_subsection"/>
      </w:pPr>
      <w:r>
        <w:t xml:space="preserve">(60)</w:t>
      </w:r>
      <w:r>
        <w:t xml:space="preserve"> </w:t>
      </w:r>
      <w:r>
        <w:t xml:space="preserve">"Superchlorinate" means the addition to facility water of an amount of chlorine sufficient to produce a free available residual which is at least equal to ten (10) times the amount of combined residual chlorine plus the required minimum level of free available residual chlorine in order to oxidize the ammonia and nitrogenous materials which may be dissolved in the facility water.</w:t>
      </w:r>
    </w:p>
    <w:p>
      <w:pPr>
        <w:pStyle w:val="kar_subsection"/>
      </w:pPr>
      <w:r>
        <w:t xml:space="preserve">(61)</w:t>
      </w:r>
      <w:r>
        <w:t xml:space="preserve"> </w:t>
      </w:r>
      <w: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p>
    <w:p>
      <w:pPr>
        <w:pStyle w:val="kar_subsection"/>
      </w:pPr>
      <w:r>
        <w:t xml:space="preserve">(62)</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(63)</w:t>
      </w:r>
      <w:r>
        <w:t xml:space="preserve"> </w:t>
      </w:r>
      <w:r>
        <w:t xml:space="preserve">"Total discharge head" means the value in feet (meters) of water that a pump will raise water above its center line.</w:t>
      </w:r>
    </w:p>
    <w:p>
      <w:pPr>
        <w:pStyle w:val="kar_subsection"/>
      </w:pPr>
      <w:r>
        <w:t xml:space="preserve">(64)</w:t>
      </w:r>
      <w:r>
        <w:t xml:space="preserve"> </w:t>
      </w:r>
      <w:r>
        <w:t xml:space="preserve">"Total suction head" means the value in feet (meters) of water that a pump will lift by suction.</w:t>
      </w:r>
    </w:p>
    <w:p>
      <w:pPr>
        <w:pStyle w:val="kar_subsection"/>
      </w:pPr>
      <w:r>
        <w:t xml:space="preserve">(65)</w:t>
      </w:r>
      <w:r>
        <w:t xml:space="preserve"> </w:t>
      </w:r>
      <w:r>
        <w:t xml:space="preserve">"Total dynamic suction lift (TDSL)" means the arithmetical total of static suction lift, friction head loss, and velocity head loss working on the suction side of the pump.</w:t>
      </w:r>
    </w:p>
    <w:p>
      <w:pPr>
        <w:pStyle w:val="kar_subsection"/>
      </w:pPr>
      <w:r>
        <w:t xml:space="preserve">(66)</w:t>
      </w:r>
      <w:r>
        <w:t xml:space="preserve"> </w:t>
      </w:r>
      <w:r>
        <w:t xml:space="preserve">"Trimmer valve" means a flow adjusting device which is used to proportion flow among multiple skimmers on a single line.</w:t>
      </w:r>
    </w:p>
    <w:p>
      <w:pPr>
        <w:pStyle w:val="kar_subsection"/>
      </w:pPr>
      <w:r>
        <w:t xml:space="preserve">(67)</w:t>
      </w:r>
      <w:r>
        <w:t xml:space="preserve"> </w:t>
      </w:r>
      <w:r>
        <w:t xml:space="preserve">"Turnover time" means the time in hours or minutes, required for the circulation system to filter and recirculate a volume of water equal to the facility volume.</w:t>
      </w:r>
    </w:p>
    <w:p>
      <w:pPr>
        <w:pStyle w:val="kar_subsection"/>
      </w:pPr>
      <w:r>
        <w:t xml:space="preserve">(68)</w:t>
      </w:r>
      <w:r>
        <w:t xml:space="preserve"> </w:t>
      </w:r>
      <w:r>
        <w:t xml:space="preserve">"Vacuum piping" means the piping from the suction side of a pump connected to a vacuum fitting located at the facility and below the water level to which underwater cleaning equipment may be attached.</w:t>
      </w:r>
    </w:p>
    <w:p>
      <w:pPr>
        <w:pStyle w:val="kar_subsection"/>
      </w:pPr>
      <w:r>
        <w:t xml:space="preserve">(69)</w:t>
      </w:r>
      <w:r>
        <w:t xml:space="preserve"> </w:t>
      </w:r>
      <w:r>
        <w:t xml:space="preserve">"Velocity" means a measurement of the motion of liquids expressed in feet per second.</w:t>
      </w:r>
    </w:p>
    <w:p>
      <w:pPr>
        <w:pStyle w:val="kar_subsection"/>
      </w:pPr>
      <w:r>
        <w:t xml:space="preserve">(70)</w:t>
      </w:r>
      <w:r>
        <w:t xml:space="preserve"> </w:t>
      </w:r>
      <w:r>
        <w:t xml:space="preserve">"Wading pool" means a pool intended only for small children. The maximum depth is less than twenty-four (24) inches.</w:t>
      </w:r>
    </w:p>
    <w:p>
      <w:pPr>
        <w:pStyle w:val="kar_subsection"/>
      </w:pPr>
      <w:r>
        <w:t xml:space="preserve">(71)</w:t>
      </w:r>
      <w:r>
        <w:t xml:space="preserve"> </w:t>
      </w:r>
      <w:r>
        <w:t xml:space="preserve">"Water slide" means a slide which consists of one (1) or more flumes, a plunge pool, a pump reservoir, and water treatment facilities, where water is pumped to the top of the slide and allowed to flow down the flume to the plunge pool.</w:t>
      </w:r>
    </w:p>
    <w:p>
      <w:pPr>
        <w:pStyle w:val="kar_subsection"/>
      </w:pPr>
      <w:r>
        <w:t xml:space="preserve">(72)</w:t>
      </w:r>
      <w:r>
        <w:t xml:space="preserve"> </w:t>
      </w:r>
      <w:r>
        <w:t xml:space="preserve">"Wave pool" means a swimming pool designed for the purpose of producing wave action in the water.</w:t>
      </w:r>
    </w:p>
    <w:p>
      <w:pPr>
        <w:pStyle w:val="kar_subsection"/>
      </w:pPr>
      <w:r>
        <w:t xml:space="preserve">(73)</w:t>
      </w:r>
      <w:r>
        <w:t xml:space="preserve"> </w:t>
      </w:r>
      <w:r>
        <w:t xml:space="preserve">"Working pressure" means the normal operating pressure recommended by the manufacturer.</w:t>
      </w:r>
    </w:p>
    <w:p>
      <w:pPr>
        <w:pStyle w:val="kar_section"/>
      </w:pPr>
      <w:r>
        <w:t xml:space="preserve">Section 3.</w:t>
      </w:r>
      <w:r>
        <w:t xml:space="preserve"> </w:t>
      </w:r>
      <w:r>
        <w:t xml:space="preserve">Submission of Plans and Specifications for Approval.</w:t>
      </w:r>
    </w:p>
    <w:p>
      <w:pPr>
        <w:pStyle w:val="kar_subsection"/>
      </w:pPr>
      <w:r>
        <w:t xml:space="preserve">(1)</w:t>
      </w:r>
      <w:r>
        <w:t xml:space="preserve"> </w:t>
      </w:r>
      <w: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p>
    <w:p>
      <w:pPr>
        <w:pStyle w:val="kar_subsection"/>
      </w:pPr>
      <w:r>
        <w:t xml:space="preserve">(2)</w:t>
      </w:r>
      <w:r>
        <w:t xml:space="preserve"> </w:t>
      </w:r>
      <w:r>
        <w:t xml:space="preserve">The plans shall be drawn to scale and accompanied by proper specifications to permit a comprehensive engineering review of the plans including the piping and hydraulic details and shall include:</w:t>
      </w:r>
    </w:p>
    <w:p>
      <w:pPr>
        <w:pStyle w:val="kar_paragraph"/>
      </w:pPr>
      <w:r>
        <w:t xml:space="preserve">(a)</w:t>
      </w:r>
      <w:r>
        <w:t xml:space="preserve"> </w:t>
      </w:r>
      <w:r>
        <w:t xml:space="preserve">A site plan of the general area with a plan and sectional view of the facility complex with all necessary dimensions;</w:t>
      </w:r>
    </w:p>
    <w:p>
      <w:pPr>
        <w:pStyle w:val="kar_paragraph"/>
      </w:pPr>
      <w:r>
        <w:t xml:space="preserve">(b)</w:t>
      </w:r>
      <w:r>
        <w:t xml:space="preserve"> </w:t>
      </w:r>
      <w:r>
        <w:t xml:space="preserve">A piping diagram showing all appurtenances including treatment facilities in sufficient detail, as well as pertinent elevation data, to permit a hydraulic analysis of the system;</w:t>
      </w:r>
    </w:p>
    <w:p>
      <w:pPr>
        <w:pStyle w:val="kar_paragraph"/>
      </w:pPr>
      <w:r>
        <w:t xml:space="preserve">(c)</w:t>
      </w:r>
      <w:r>
        <w:t xml:space="preserve"> </w:t>
      </w:r>
      <w: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p>
    <w:p>
      <w:pPr>
        <w:pStyle w:val="kar_paragraph"/>
      </w:pPr>
      <w:r>
        <w:t xml:space="preserve">(d)</w:t>
      </w:r>
      <w:r>
        <w:t xml:space="preserve"> </w:t>
      </w:r>
      <w:r>
        <w:t xml:space="preserve">A statement of the design, bather load expected to use the facility at any given time; and</w:t>
      </w:r>
    </w:p>
    <w:p>
      <w:pPr>
        <w:pStyle w:val="kar_paragraph"/>
      </w:pPr>
      <w:r>
        <w:t xml:space="preserve">(e)</w:t>
      </w:r>
      <w:r>
        <w:t xml:space="preserve"> </w:t>
      </w:r>
      <w:r>
        <w:t xml:space="preserve">Drawing of equipment room showing placement of equipment.</w:t>
      </w:r>
    </w:p>
    <w:p>
      <w:pPr>
        <w:pStyle w:val="kar_subsection"/>
      </w:pPr>
      <w:r>
        <w:t xml:space="preserve">(3)</w:t>
      </w:r>
      <w:r>
        <w:t xml:space="preserve"> </w:t>
      </w:r>
      <w:r>
        <w:t xml:space="preserve">Owners shall keep one (1) set of approved plans available for inspection at the job site in the possession of the actual builder of the facility.</w:t>
      </w:r>
    </w:p>
    <w:p>
      <w:pPr>
        <w:pStyle w:val="kar_subsection"/>
      </w:pPr>
      <w:r>
        <w:t xml:space="preserve">(4)</w:t>
      </w:r>
      <w:r>
        <w:t xml:space="preserve"> </w:t>
      </w:r>
      <w:r>
        <w:t xml:space="preserve">Upon completion of the recirculation piping system and prior to such piping being covered with dirt or concrete, the owner or builder shall contact affected agencies for inspection.</w:t>
      </w:r>
    </w:p>
    <w:p>
      <w:pPr>
        <w:pStyle w:val="kar_subsection"/>
      </w:pPr>
      <w:r>
        <w:t xml:space="preserve">(5)</w:t>
      </w:r>
      <w:r>
        <w:t xml:space="preserve"> </w:t>
      </w:r>
      <w: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p>
    <w:p>
      <w:pPr>
        <w:pStyle w:val="kar_subsection"/>
      </w:pPr>
      <w:r>
        <w:t xml:space="preserve">(6)</w:t>
      </w:r>
      <w:r>
        <w:t xml:space="preserve"> </w:t>
      </w:r>
      <w:r>
        <w:t xml:space="preserve">Unless construction is begun within one (1) year from date of approval, the approval shall expire. Extension of approval may be granted upon written request to the cabinet.</w:t>
      </w:r>
    </w:p>
    <w:p>
      <w:pPr>
        <w:pStyle w:val="kar_subsection"/>
      </w:pPr>
      <w:r>
        <w:t xml:space="preserve">(7)</w:t>
      </w:r>
      <w:r>
        <w:t xml:space="preserve"> </w:t>
      </w:r>
      <w:r>
        <w:t xml:space="preserve">No change in location, construction, design, materials, or equipment shall be made to approved plans or the facility without the written approval of the cabinet and all other agencies having jurisdiction.</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p>
    <w:p>
      <w:pPr>
        <w:pStyle w:val="kar_section"/>
      </w:pPr>
      <w:r>
        <w:t xml:space="preserve">Section 5.</w:t>
      </w:r>
      <w:r>
        <w:t xml:space="preserve"> </w:t>
      </w:r>
      <w:r>
        <w:t xml:space="preserve">Water Quality and Sanitary Requirements for Bathing Beaches.</w:t>
      </w:r>
    </w:p>
    <w:p>
      <w:pPr>
        <w:pStyle w:val="kar_subsection"/>
      </w:pPr>
      <w:r>
        <w:t xml:space="preserve">(1)</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t xml:space="preserve">(2)</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and</w:t>
      </w:r>
    </w:p>
    <w:p>
      <w:pPr>
        <w:pStyle w:val="kar_paragraph"/>
      </w:pPr>
      <w:r>
        <w:t xml:space="preserve">(b)</w:t>
      </w:r>
      <w:r>
        <w:t xml:space="preserve"> </w:t>
      </w:r>
      <w:r>
        <w:t xml:space="preserve">Hazardous substances being discharged into bathing beach water or watershed.</w:t>
      </w:r>
    </w:p>
    <w:p>
      <w:pPr>
        <w:pStyle w:val="kar_subsection"/>
      </w:pPr>
      <w:r>
        <w:t xml:space="preserve">(3)</w:t>
      </w:r>
      <w:r>
        <w:t xml:space="preserve"> </w:t>
      </w:r>
      <w:r>
        <w:t xml:space="preserve">Bacteriological quality. The bacteriological quality of water at bathing beaches shall comply with the following criteria:</w:t>
      </w:r>
    </w:p>
    <w:p>
      <w:pPr>
        <w:pStyle w:val="kar_paragraph"/>
      </w:pPr>
      <w:r>
        <w:t xml:space="preserve">(a)</w:t>
      </w:r>
      <w:r>
        <w:t xml:space="preserve"> </w:t>
      </w:r>
      <w: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p>
    <w:p>
      <w:pPr>
        <w:pStyle w:val="kar_paragraph"/>
      </w:pPr>
      <w:r>
        <w:t xml:space="preserve">(b)</w:t>
      </w:r>
      <w:r>
        <w:t xml:space="preserve"> </w:t>
      </w:r>
      <w:r>
        <w:t xml:space="preserve">There shall be no sanitary or combined sewer discharges or other raw or partially treated sewage discharges to the bathing beach area or immediate watershed.</w:t>
      </w:r>
    </w:p>
    <w:p>
      <w:pPr>
        <w:pStyle w:val="kar_subsection"/>
      </w:pPr>
      <w:r>
        <w:t xml:space="preserve">(4)</w:t>
      </w:r>
      <w:r>
        <w:t xml:space="preserve"> </w:t>
      </w:r>
      <w:r>
        <w:t xml:space="preserve">Chemical quality. There shall be no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p>
    <w:p>
      <w:pPr>
        <w:pStyle w:val="kar_subsection"/>
      </w:pPr>
      <w:r>
        <w:t xml:space="preserve">(1)</w:t>
      </w:r>
      <w:r>
        <w:t xml:space="preserve"> </w:t>
      </w:r>
      <w: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p>
    <w:p>
      <w:pPr>
        <w:pStyle w:val="kar_subsection"/>
      </w:pPr>
      <w:r>
        <w:t xml:space="preserve">(2)</w:t>
      </w:r>
      <w:r>
        <w:t xml:space="preserve"> </w:t>
      </w:r>
      <w:r>
        <w:t xml:space="preserve">Wash or backwash water from sand filters or diatomaceous earth filters shall be discharged to public sanitary sewers, or if unavailable to a system approved by the cabinet.</w:t>
      </w:r>
    </w:p>
    <w:p>
      <w:pPr>
        <w:pStyle w:val="kar_section"/>
      </w:pPr>
      <w:r>
        <w:t xml:space="preserve">Section 7.</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Natural Resources and Environmental Protection Cabinet.</w:t>
      </w:r>
    </w:p>
    <w:p>
      <w:pPr>
        <w:pStyle w:val="kar_subsection"/>
      </w:pPr>
      <w:r>
        <w:t xml:space="preserve">(2)</w:t>
      </w:r>
      <w:r>
        <w:t xml:space="preserve"> </w:t>
      </w:r>
      <w: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p>
    <w:p>
      <w:pPr>
        <w:pStyle w:val="kar_subsection"/>
      </w:pPr>
      <w:r>
        <w:t xml:space="preserve">(3)</w:t>
      </w:r>
      <w:r>
        <w:t xml:space="preserve"> </w:t>
      </w:r>
      <w:r>
        <w:t xml:space="preserve">Refuse containers in rest rooms or bather preparation and dressing areas may be of open-top or swing-lid design, except in women's rest rooms where swing-lid or other covered top containers shall be required.</w:t>
      </w:r>
    </w:p>
    <w:p>
      <w:pPr>
        <w:pStyle w:val="kar_subsection"/>
      </w:pPr>
      <w:r>
        <w:t xml:space="preserve">(4)</w:t>
      </w:r>
      <w:r>
        <w:t xml:space="preserve"> </w:t>
      </w:r>
      <w: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p>
    <w:p>
      <w:pPr>
        <w:pStyle w:val="kar_subsection"/>
      </w:pPr>
      <w:r>
        <w:t xml:space="preserve">(5)</w:t>
      </w:r>
      <w:r>
        <w:t xml:space="preserve"> </w:t>
      </w:r>
      <w:r>
        <w:t xml:space="preserve">If the facility is not in use after seasonal operation or for any other reason, the facility shall not be allowed to accumulate debris, give off objectional odors, become a breeding site for insects, or create any other nuisance situation.</w:t>
      </w:r>
    </w:p>
    <w:p>
      <w:pPr>
        <w:pStyle w:val="kar_section"/>
      </w:pPr>
      <w:r>
        <w:t xml:space="preserve">Section 8.</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p>
    <w:p>
      <w:pPr>
        <w:pStyle w:val="kar_subsection"/>
      </w:pPr>
      <w:r>
        <w:t xml:space="preserve">(2)</w:t>
      </w:r>
      <w:r>
        <w:t xml:space="preserve"> </w:t>
      </w:r>
      <w: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t xml:space="preserve">(3)</w:t>
      </w:r>
      <w:r>
        <w:t xml:space="preserve"> </w:t>
      </w:r>
      <w:r>
        <w:t xml:space="preserve">If diving facilities are provided at beaches, the design and layout of the facilities and associated unobstructed water depths shall be in accordance with the State Building Code requirements for swimming and diving pools. The water surrounding any floats where diving is permitted shall be at least nine (9) and one-half (1/2) feet deep.</w:t>
      </w:r>
    </w:p>
    <w:p>
      <w:pPr>
        <w:pStyle w:val="kar_subsection"/>
      </w:pPr>
      <w:r>
        <w:t xml:space="preserve">(4)</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or seven and five-tenths (7.5) m as measured peripherally.</w:t>
      </w:r>
    </w:p>
    <w:p>
      <w:pPr>
        <w:pStyle w:val="kar_paragraph"/>
      </w:pPr>
      <w:r>
        <w:t xml:space="preserve">(c)</w:t>
      </w:r>
      <w:r>
        <w:t xml:space="preserve"> </w:t>
      </w:r>
      <w: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paragraph"/>
      </w:pPr>
      <w:r>
        <w:t xml:space="preserve">(e)</w:t>
      </w:r>
      <w:r>
        <w:t xml:space="preserve"> </w:t>
      </w:r>
      <w: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t xml:space="preserve">Section 9.</w:t>
      </w:r>
      <w:r>
        <w:t xml:space="preserve"> </w:t>
      </w:r>
      <w:r>
        <w:t xml:space="preserve">Facility Water Treatment Systems.</w:t>
      </w:r>
    </w:p>
    <w:p>
      <w:pPr>
        <w:pStyle w:val="kar_subsection"/>
      </w:pPr>
      <w:r>
        <w:t xml:space="preserve">(1)</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shall be provided in the recirculation pump discharge piping.</w:t>
      </w:r>
    </w:p>
    <w:tbl>
      <w:tblPr>
        <w:tblStyle w:val="kar_table"/>
        <w:tblW w:w="0" w:type="auto"/>
      </w:tblPr>
      <w:tblGrid>
        <w:gridCol w:w="1"/>
        <w:gridCol w:w="1"/>
      </w:tblGrid>
      <w:tr>
        <w:tc>
          <w:tcPr>
            <w:gridSpan w:val="2"/>
          </w:tcPr>
          <w:p>
            <w:pPr>
              <w:pStyle w:val="kar_table_cell"/>
            </w:pPr>
            <w:r>
              <w:t xml:space="preserve">Turnover Rate. The turnover rate shall be as shown in the following table:</w:t>
            </w:r>
          </w:p>
        </w:tc>
      </w:tr>
      <w:tr>
        <w:tc>
          <w:tcPr/>
          <w:p>
            <w:pPr>
              <w:pStyle w:val="kar_table_cell"/>
              <w:jc w:val="center"/>
            </w:pPr>
            <w:r>
              <w:t xml:space="preserve">Type of Facility</w:t>
            </w:r>
          </w:p>
        </w:tc>
        <w:tc>
          <w:tcPr/>
          <w:p>
            <w:pPr>
              <w:pStyle w:val="kar_table_cell"/>
              <w:jc w:val="center"/>
            </w:pPr>
            <w:r>
              <w:t xml:space="preserve">Turnover Required</w:t>
            </w:r>
          </w:p>
        </w:tc>
      </w:tr>
      <w:tr>
        <w:tc>
          <w:tcPr/>
          <w:p>
            <w:pPr>
              <w:pStyle w:val="kar_table_cell"/>
            </w:pPr>
            <w:r>
              <w:t xml:space="preserve">Diving Pools</w:t>
            </w:r>
          </w:p>
        </w:tc>
        <w:tc>
          <w:tcPr/>
          <w:p>
            <w:pPr>
              <w:pStyle w:val="kar_table_cell"/>
              <w:jc w:val="center"/>
            </w:pPr>
            <w:r>
              <w:t xml:space="preserve">8 hours or less</w:t>
            </w:r>
          </w:p>
        </w:tc>
      </w:tr>
      <w:tr>
        <w:tc>
          <w:tcPr/>
          <w:p>
            <w:pPr>
              <w:pStyle w:val="kar_table_cell"/>
            </w:pPr>
            <w:r>
              <w:t xml:space="preserve">Wading Pools, Spas</w:t>
            </w:r>
          </w:p>
        </w:tc>
        <w:tc>
          <w:tcPr/>
          <w:p>
            <w:pPr>
              <w:pStyle w:val="kar_table_cell"/>
              <w:jc w:val="center"/>
            </w:pPr>
            <w:r>
              <w:t xml:space="preserve">30 minutes or less</w:t>
            </w:r>
          </w:p>
        </w:tc>
      </w:tr>
      <w:tr>
        <w:tc>
          <w:tcPr/>
          <w:p>
            <w:pPr>
              <w:pStyle w:val="kar_table_cell"/>
            </w:pPr>
            <w:r>
              <w:t xml:space="preserve">Water Slides, Handicap Pools</w:t>
            </w:r>
          </w:p>
        </w:tc>
        <w:tc>
          <w:tcPr/>
          <w:p>
            <w:pPr>
              <w:pStyle w:val="kar_table_cell"/>
              <w:jc w:val="center"/>
            </w:pPr>
            <w:r>
              <w:t xml:space="preserve">2 hours or less</w:t>
            </w:r>
          </w:p>
        </w:tc>
      </w:tr>
      <w:tr>
        <w:tc>
          <w:tcPr/>
          <w:p>
            <w:pPr>
              <w:pStyle w:val="kar_table_cell"/>
            </w:pPr>
            <w:r>
              <w:t xml:space="preserve">All Other Pools</w:t>
            </w:r>
          </w:p>
        </w:tc>
        <w:tc>
          <w:tcPr/>
          <w:p>
            <w:pPr>
              <w:pStyle w:val="kar_table_cell"/>
              <w:jc w:val="center"/>
            </w:pPr>
            <w:r>
              <w:t xml:space="preserve">6 hours or less</w:t>
            </w:r>
          </w:p>
        </w:tc>
      </w:tr>
      <w:tr>
        <w:tc>
          <w:tcPr>
            <w:gridSpan w:val="2"/>
          </w:tcPr>
          <w:p>
            <w:pPr>
              <w:pStyle w:val="kar_table_cell"/>
            </w:pPr>
            <w:r>
              <w:t xml:space="preserve">Higher flow rates may be necessary in pools with skimmers so that each skimmer will have a minimum flow rate of thirty (30) gallons per minute.</w:t>
            </w:r>
          </w:p>
        </w:tc>
      </w:tr>
    </w:tbl>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 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w:t>
      </w:r>
    </w:p>
    <w:p>
      <w:pPr>
        <w:pStyle w:val="kar_paragraph"/>
      </w:pPr>
      <w:r>
        <w:t xml:space="preserve">(c)</w:t>
      </w:r>
      <w:r>
        <w:t xml:space="preserve"> </w:t>
      </w:r>
      <w:r>
        <w:t xml:space="preserve">If the pump is located at an elevation higher than the facility water line, it shall be self-priming.</w:t>
      </w:r>
    </w:p>
    <w:p>
      <w:pPr>
        <w:pStyle w:val="kar_paragraph"/>
      </w:pPr>
      <w:r>
        <w:t xml:space="preserve">(d)</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(e)</w:t>
      </w:r>
      <w:r>
        <w:t xml:space="preserve"> </w:t>
      </w:r>
      <w:r>
        <w:t xml:space="preserve">A compound vacuum-pressure gauge shall be installed on the pump suction line. A vacuum gauge may be used for pumps with suction lift. A pressure gauge shall be installed on the pump discharge line adjacent to the pump.</w:t>
      </w:r>
    </w:p>
    <w:p>
      <w:pPr>
        <w:pStyle w:val="kar_paragraph"/>
      </w:pPr>
      <w:r>
        <w:t xml:space="preserve">(f)</w:t>
      </w:r>
      <w:r>
        <w:t xml:space="preserve"> </w:t>
      </w:r>
      <w:r>
        <w:t xml:space="preserve">Valves shall be installed to allow the flow to be shut off during cleaning, switching baskets, or inspection of hair and lint strainers.</w:t>
      </w:r>
    </w:p>
    <w:p>
      <w:pPr>
        <w:pStyle w:val="kar_paragraph"/>
      </w:pPr>
      <w:r>
        <w:t xml:space="preserve">(g)</w:t>
      </w:r>
      <w:r>
        <w:t xml:space="preserve"> </w:t>
      </w:r>
      <w:r>
        <w:t xml:space="preserve">A hair or lint strainer with openings no more than one-eighth (1/8) inch is required except for pumps that are located downstream of the filter.</w:t>
      </w:r>
    </w:p>
    <w:p>
      <w:pPr>
        <w:pStyle w:val="kar_subsection"/>
      </w:pPr>
      <w:r>
        <w:t xml:space="preserve">(3)</w:t>
      </w:r>
      <w:r>
        <w:t xml:space="preserve"> </w:t>
      </w:r>
      <w:r>
        <w:t xml:space="preserve">Water heaters shall be installed at all indoor swimming and bathing facilities. If a water heater is installed, the following shall apply:</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applicable State Building Codes;</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manufacturer's recommendations or the State Building Code;</w:t>
      </w:r>
    </w:p>
    <w:p>
      <w:pPr>
        <w:pStyle w:val="kar_paragraph"/>
      </w:pPr>
      <w:r>
        <w:t xml:space="preserve">(i)</w:t>
      </w:r>
      <w:r>
        <w:t xml:space="preserve"> </w:t>
      </w:r>
      <w:r>
        <w:t xml:space="preserve">Heaters for indoor swimming and diving pools shall be sized on a basis of 150 BTU's/hour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 provided for all facilities except beaches, and small indoor spas designed for six (6) or less bathers. A vacuum cleaning system capable of reaching all parts of the facility bottom shall be provided;</w:t>
      </w:r>
    </w:p>
    <w:p>
      <w:pPr>
        <w:pStyle w:val="kar_paragraph"/>
      </w:pPr>
      <w:r>
        <w:t xml:space="preserve">(b)</w:t>
      </w:r>
      <w:r>
        <w:t xml:space="preserve"> </w:t>
      </w:r>
      <w:r>
        <w:t xml:space="preserve">A vacuum system may be provided which utilizes the attachment of a vacuum hose to the suction piping through the skimmer. Vacuumed water must pass through the skimmer's strainer basket;</w:t>
      </w:r>
    </w:p>
    <w:p>
      <w:pPr>
        <w:pStyle w:val="kar_paragraph"/>
      </w:pPr>
      <w:r>
        <w:t xml:space="preserve">(c)</w:t>
      </w:r>
      <w:r>
        <w:t xml:space="preserve"> </w:t>
      </w:r>
      <w: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 and</w:t>
      </w:r>
    </w:p>
    <w:p>
      <w:pPr>
        <w:pStyle w:val="kar_paragraph"/>
      </w:pPr>
      <w:r>
        <w:t xml:space="preserve">(e)</w:t>
      </w:r>
      <w:r>
        <w:t xml:space="preserve"> </w:t>
      </w:r>
      <w:r>
        <w:t xml:space="preserve">Vacuum systems are to be used only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p>
    <w:p>
      <w:pPr>
        <w:pStyle w:val="kar_paragraph"/>
      </w:pPr>
      <w:r>
        <w:t xml:space="preserve">(b)</w:t>
      </w:r>
      <w:r>
        <w:t xml:space="preserve"> </w:t>
      </w:r>
      <w: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p>
    <w:p>
      <w:pPr>
        <w:pStyle w:val="kar_paragraph"/>
      </w:pPr>
      <w:r>
        <w:t xml:space="preserve">(c)</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flow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it shall be in the range of ten (10) to twenty (20) feet per second.</w:t>
      </w:r>
    </w:p>
    <w:p>
      <w:pPr>
        <w:pStyle w:val="kar_paragraph"/>
      </w:pPr>
      <w:r>
        <w:t xml:space="preserve">(c)</w:t>
      </w:r>
      <w:r>
        <w:t xml:space="preserve"> </w:t>
      </w:r>
      <w: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 (12) inches below the midpoint on the skimmer throat. Inlets in facilities with a prefabricated perimeter overflow system shall be eight (8) inches or more below the lip of the gutter.</w:t>
      </w:r>
    </w:p>
    <w:p>
      <w:pPr>
        <w:pStyle w:val="kar_paragraph"/>
      </w:pPr>
      <w:r>
        <w:t xml:space="preserve">(d)</w:t>
      </w:r>
      <w:r>
        <w:t xml:space="preserve"> </w:t>
      </w:r>
      <w:r>
        <w:t xml:space="preserve">Inlets for swimming and diving pools, wave pools, large spas, and water slide plunge pools shall be spaced as follows:</w:t>
      </w:r>
    </w:p>
    <w:p>
      <w:pPr>
        <w:pStyle w:val="kar_subparagraph"/>
      </w:pPr>
      <w:r>
        <w:t xml:space="preserve">1.</w:t>
      </w:r>
      <w:r>
        <w:t xml:space="preserve"> </w:t>
      </w:r>
      <w:r>
        <w:t xml:space="preserve">Inlets shall be placed completely around the pool, each serving a linear distance of not more than fifteen (15) feet on center. The pipe serving the inlets shall form a loop completely around the pool; and</w:t>
      </w:r>
    </w:p>
    <w:p>
      <w:pPr>
        <w:pStyle w:val="kar_subparagraph"/>
      </w:pPr>
      <w:r>
        <w:t xml:space="preserve">2.</w:t>
      </w:r>
      <w:r>
        <w:t xml:space="preserve"> </w:t>
      </w:r>
      <w:r>
        <w:t xml:space="preserve">If inlets are to be placed on the bottom of the pool, the number of inlets shall be determined by dividing the perimeter of the pool measured in feet, by fifteen (15), any fraction thereof would represent one (1) additional inlet.</w:t>
      </w:r>
    </w:p>
    <w:p>
      <w:pPr>
        <w:pStyle w:val="kar_paragraph"/>
      </w:pPr>
      <w:r>
        <w:t xml:space="preserve">(e)</w:t>
      </w:r>
      <w:r>
        <w:t xml:space="preserve"> </w:t>
      </w:r>
      <w:r>
        <w:t xml:space="preserve">Inlets for wading pools, and small spas for six (6) or less bathers, shall be at least two (2) in number, and placed so as to meet the requirements of paragraph (c) of this subsection.</w:t>
      </w:r>
    </w:p>
    <w:p>
      <w:pPr>
        <w:pStyle w:val="kar_paragraph"/>
      </w:pPr>
      <w:r>
        <w:t xml:space="preserve">(f)</w:t>
      </w:r>
      <w:r>
        <w:t xml:space="preserve"> </w:t>
      </w:r>
      <w:r>
        <w:t xml:space="preserve">At least one (1) inlet shall be located in each recessed stairwell or other space where water circulation might be impaired.</w:t>
      </w:r>
    </w:p>
    <w:p>
      <w:pPr>
        <w:pStyle w:val="kar_paragraph"/>
      </w:pPr>
      <w:r>
        <w:t xml:space="preserve">(g)</w:t>
      </w:r>
      <w:r>
        <w:t xml:space="preserve"> </w:t>
      </w:r>
      <w: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p>
    <w:p>
      <w:pPr>
        <w:pStyle w:val="kar_paragraph"/>
      </w:pPr>
      <w:r>
        <w:t xml:space="preserve">(h)</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 the grate does not exceed one and one-half (1 1/2) feet per second at maximum flow. The maximum width of grate openings shall be one-fourth (1/4) inch;</w:t>
      </w:r>
    </w:p>
    <w:p>
      <w:pPr>
        <w:pStyle w:val="kar_paragraph"/>
      </w:pPr>
      <w:r>
        <w:t xml:space="preserve">(b)</w:t>
      </w:r>
      <w:r>
        <w:t xml:space="preserve"> </w:t>
      </w:r>
      <w: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p>
    <w:p>
      <w:pPr>
        <w:pStyle w:val="kar_paragraph"/>
      </w:pPr>
      <w:r>
        <w:t xml:space="preserve">(c)</w:t>
      </w:r>
      <w:r>
        <w:t xml:space="preserve"> </w:t>
      </w:r>
      <w:r>
        <w:t xml:space="preserve">A hydrostatic relief valve may be provided for in-ground swimming and diving pools, wave pools, and water slide plunge pools. Subsurface drainage, if provided, shall not be directly connected to a sanitary sewer; and</w:t>
      </w:r>
    </w:p>
    <w:p>
      <w:pPr>
        <w:pStyle w:val="kar_paragraph"/>
      </w:pPr>
      <w:r>
        <w:t xml:space="preserve">(d)</w:t>
      </w:r>
      <w:r>
        <w:t xml:space="preserve"> </w:t>
      </w:r>
      <w: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 or the passage of small children into an enclosed chamber;</w:t>
      </w:r>
    </w:p>
    <w:p>
      <w:pPr>
        <w:pStyle w:val="kar_subparagraph"/>
      </w:pPr>
      <w:r>
        <w:t xml:space="preserve">4.</w:t>
      </w:r>
      <w:r>
        <w:t xml:space="preserve"> </w:t>
      </w:r>
      <w:r>
        <w:t xml:space="preserve">Be designed to prevent the entrapment of bather's arms, legs, and feet;</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sufficient drains and piping which will not allow the overflow channel to become "flooded" when the facility is in normal use; and</w:t>
      </w:r>
    </w:p>
    <w:p>
      <w:pPr>
        <w:pStyle w:val="kar_subparagraph"/>
      </w:pPr>
      <w:r>
        <w:t xml:space="preserve">10.</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The surface skimmer piping shall have both a trimmer valve and a separate valve in the equipment room to permit adjustment of flow;</w:t>
      </w:r>
    </w:p>
    <w:p>
      <w:pPr>
        <w:pStyle w:val="kar_paragraph"/>
      </w:pPr>
      <w:r>
        <w:t xml:space="preserve">(e)</w:t>
      </w:r>
      <w:r>
        <w:t xml:space="preserve"> </w:t>
      </w:r>
      <w:r>
        <w:t xml:space="preserve">Each skimmer shall be provided with an equalizer line at least one and one-half (1 1/2) inches in diameter, located at least one (1) foot below the lowest overflow level of the skimmer, and be provided with a self-closing valve;</w:t>
      </w:r>
    </w:p>
    <w:p>
      <w:pPr>
        <w:pStyle w:val="kar_paragraph"/>
      </w:pPr>
      <w:r>
        <w:t xml:space="preserve">(f)</w:t>
      </w:r>
      <w:r>
        <w:t xml:space="preserve"> </w:t>
      </w:r>
      <w:r>
        <w:t xml:space="preserve">A basket which can be removed without the use of tools and through which all overflow water must pass, shall be provided; and</w:t>
      </w:r>
    </w:p>
    <w:p>
      <w:pPr>
        <w:pStyle w:val="kar_paragraph"/>
      </w:pPr>
      <w:r>
        <w:t xml:space="preserve">(g)</w:t>
      </w:r>
      <w:r>
        <w:t xml:space="preserve"> </w:t>
      </w:r>
      <w: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 pressure gauges;</w:t>
      </w:r>
    </w:p>
    <w:p>
      <w:pPr>
        <w:pStyle w:val="kar_subparagraph"/>
      </w:pPr>
      <w:r>
        <w:t xml:space="preserve">2.</w:t>
      </w:r>
      <w:r>
        <w:t xml:space="preserve"> </w:t>
      </w:r>
      <w:r>
        <w:t xml:space="preserve">Pressure filters shall have an observable free fall, or a sight glass shall be installed on the backwash discharge line;</w:t>
      </w:r>
    </w:p>
    <w:p>
      <w:pPr>
        <w:pStyle w:val="kar_subparagraph"/>
      </w:pPr>
      <w:r>
        <w:t xml:space="preserve">3.</w:t>
      </w:r>
      <w:r>
        <w:t xml:space="preserve"> </w:t>
      </w:r>
      <w:r>
        <w:t xml:space="preserve">Pressure filters shall have a manual air-relief valve at the high point;</w:t>
      </w:r>
    </w:p>
    <w:p>
      <w:pPr>
        <w:pStyle w:val="kar_subparagraph"/>
      </w:pPr>
      <w:r>
        <w:t xml:space="preserve">4.</w:t>
      </w:r>
      <w:r>
        <w:t xml:space="preserve"> </w:t>
      </w:r>
      <w:r>
        <w:t xml:space="preserve">The filter backwash disposal facility shall have sufficient capacity to prevent flooding during the backwash cycle;</w:t>
      </w:r>
    </w:p>
    <w:p>
      <w:pPr>
        <w:pStyle w:val="kar_subparagraph"/>
      </w:pPr>
      <w:r>
        <w:t xml:space="preserve">5.</w:t>
      </w:r>
      <w:r>
        <w:t xml:space="preserve"> </w:t>
      </w:r>
      <w:r>
        <w:t xml:space="preserve">All filters shall be designed so that they can be completely drained. Filters shall be drained through a six (6) inch air gap to a pump or sanitary sewer;</w:t>
      </w:r>
    </w:p>
    <w:p>
      <w:pPr>
        <w:pStyle w:val="kar_subparagraph"/>
      </w:pPr>
      <w:r>
        <w:t xml:space="preserve">6.</w:t>
      </w:r>
      <w:r>
        <w:t xml:space="preserve"> </w:t>
      </w:r>
      <w:r>
        <w:t xml:space="preserve">Filter media shall meet NSF specifications;</w:t>
      </w:r>
    </w:p>
    <w:p>
      <w:pPr>
        <w:pStyle w:val="kar_subparagraph"/>
      </w:pPr>
      <w:r>
        <w:t xml:space="preserve">7.</w:t>
      </w:r>
      <w:r>
        <w:t xml:space="preserve"> </w:t>
      </w:r>
      <w:r>
        <w:t xml:space="preserve">Each facility shall have separate filtration and treatment systems;</w:t>
      </w:r>
    </w:p>
    <w:p>
      <w:pPr>
        <w:pStyle w:val="kar_subparagraph"/>
      </w:pPr>
      <w:r>
        <w:t xml:space="preserve">8.</w:t>
      </w:r>
      <w:r>
        <w:t xml:space="preserve"> </w:t>
      </w:r>
      <w:r>
        <w:t xml:space="preserve">Filter equipment and treatment systems shall operate continuously twenty-four (24) hours per day except if the facility is closed for repairs or at the end of the swimming season; and</w:t>
      </w:r>
    </w:p>
    <w:p>
      <w:pPr>
        <w:pStyle w:val="kar_subparagraph"/>
      </w:pPr>
      <w:r>
        <w:t xml:space="preserve">9.</w:t>
      </w:r>
      <w:r>
        <w:t xml:space="preserve"> </w:t>
      </w:r>
      <w:r>
        <w:t xml:space="preserve">Individual filters shall be designed with necessary valves and piping to permit isolation of individual filters for repairs while other units are in service.</w:t>
      </w:r>
    </w:p>
    <w:p>
      <w:pPr>
        <w:pStyle w:val="kar_paragraph"/>
      </w:pPr>
      <w:r>
        <w:t xml:space="preserve">(b)</w:t>
      </w:r>
      <w:r>
        <w:t xml:space="preserve"> </w:t>
      </w:r>
      <w:r>
        <w:t xml:space="preserve">Rapid sand or gravity sand filters:</w:t>
      </w:r>
    </w:p>
    <w:p>
      <w:pPr>
        <w:pStyle w:val="kar_subparagraph"/>
      </w:pPr>
      <w:r>
        <w:t xml:space="preserve">1.</w:t>
      </w:r>
      <w:r>
        <w:t xml:space="preserve"> </w:t>
      </w:r>
      <w: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p>
    <w:p>
      <w:pPr>
        <w:pStyle w:val="kar_subparagraph"/>
      </w:pPr>
      <w:r>
        <w:t xml:space="preserve">2.</w:t>
      </w:r>
      <w:r>
        <w:t xml:space="preserve"> </w:t>
      </w:r>
      <w: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p>
    <w:p>
      <w:pPr>
        <w:pStyle w:val="kar_subparagraph"/>
      </w:pPr>
      <w:r>
        <w:t xml:space="preserve">3.</w:t>
      </w:r>
      <w:r>
        <w:t xml:space="preserve"> </w:t>
      </w:r>
      <w:r>
        <w:t xml:space="preserve">At least twelve (12) inches of freeboard shall be provided between the upper surface of the filter media and the lowest portion of the pipes or drains which serve as overflows during backwashing.</w:t>
      </w:r>
    </w:p>
    <w:p>
      <w:pPr>
        <w:pStyle w:val="kar_subparagraph"/>
      </w:pPr>
      <w:r>
        <w:t xml:space="preserve">4.</w:t>
      </w:r>
      <w:r>
        <w:t xml:space="preserve"> </w:t>
      </w:r>
      <w:r>
        <w:t xml:space="preserve">The filter system shall be designed with necessary valves and piping to permit:</w:t>
      </w:r>
    </w:p>
    <w:p>
      <w:pPr>
        <w:pStyle w:val="kar_clause"/>
      </w:pPr>
      <w:r>
        <w:t xml:space="preserve">a.</w:t>
      </w:r>
      <w:r>
        <w:t xml:space="preserve"> </w:t>
      </w:r>
      <w:r>
        <w:t xml:space="preserve">Filtering to pool; and</w:t>
      </w:r>
    </w:p>
    <w:p>
      <w:pPr>
        <w:pStyle w:val="kar_clause"/>
      </w:pPr>
      <w:r>
        <w:t xml:space="preserve">b.</w:t>
      </w:r>
      <w:r>
        <w:t xml:space="preserve"> </w:t>
      </w:r>
      <w:r>
        <w:t xml:space="preserve">Individual backwashing of filters to waste at a rate of not less than fifteen (15) gallons per minute per square foot of filter area. A backwash rate of eight (8) gallons per square foot per minute shall be provided for anthracite filters;</w:t>
      </w:r>
    </w:p>
    <w:p>
      <w:pPr>
        <w:pStyle w:val="kar_subparagraph"/>
      </w:pPr>
      <w:r>
        <w:t xml:space="preserve">5.</w:t>
      </w:r>
      <w:r>
        <w:t xml:space="preserve"> </w:t>
      </w:r>
      <w:r>
        <w:t xml:space="preserve">Each filter shall be provided with an access opening of not less than a standard eleven (11) inch by fifteen (15) inch manhole and cover.</w:t>
      </w:r>
    </w:p>
    <w:p>
      <w:pPr>
        <w:pStyle w:val="kar_subparagraph"/>
      </w:pPr>
      <w:r>
        <w:t xml:space="preserve">6.</w:t>
      </w:r>
      <w:r>
        <w:t xml:space="preserve"> </w:t>
      </w:r>
      <w: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p>
    <w:p>
      <w:pPr>
        <w:pStyle w:val="kar_paragraph"/>
      </w:pPr>
      <w:r>
        <w:t xml:space="preserve">(c)</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(d)</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 and</w:t>
      </w:r>
    </w:p>
    <w:p>
      <w:pPr>
        <w:pStyle w:val="kar_subparagraph"/>
      </w:pPr>
      <w:r>
        <w:t xml:space="preserve">5.</w:t>
      </w:r>
      <w:r>
        <w:t xml:space="preserve"> </w:t>
      </w:r>
      <w:r>
        <w:t xml:space="preserve">All filters shall be equipped for cleaning by one (1) or more of the following methods: backwashing; air-pump assist backwashing; spray wash; water pressure to wash vacuum filter; or agitation.</w:t>
      </w:r>
    </w:p>
    <w:p>
      <w:pPr>
        <w:pStyle w:val="kar_paragraph"/>
      </w:pPr>
      <w:r>
        <w:t xml:space="preserve">(e)</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(f)</w:t>
      </w:r>
      <w:r>
        <w:t xml:space="preserve"> </w:t>
      </w:r>
      <w:r>
        <w:t xml:space="preserve">Cartridge filters.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(e)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w:t>
      </w:r>
    </w:p>
    <w:p>
      <w:pPr>
        <w:pStyle w:val="kar_subparagraph"/>
      </w:pPr>
      <w:r>
        <w:t xml:space="preserve">4.</w:t>
      </w:r>
      <w:r>
        <w:t xml:space="preserve"> </w:t>
      </w:r>
      <w:r>
        <w:t xml:space="preserve">Pot feeders for supplying bromo-chlorodimethylhydantoin sticks shall contain at least 0.50 pounds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Ozone may be used as a supplement to chlorination or bromination as required in subparagraph 1 or 4 of this paragraph. Ozonation equipment will be considered by the cabinet on a case-by-case basis for experimental use; and</w:t>
      </w:r>
    </w:p>
    <w:p>
      <w:pPr>
        <w:pStyle w:val="kar_subparagraph"/>
      </w:pPr>
      <w:r>
        <w:t xml:space="preserve">6.</w:t>
      </w:r>
      <w:r>
        <w:t xml:space="preserve"> </w:t>
      </w:r>
      <w:r>
        <w:t xml:space="preserve">No more than one (1) gram per day of ozone per ten (10) gallons per minute of flow rate will be allowed. The ambient air ozone concentration shall be less than.05 p.p.m. at all times either in the vicinity of the ozonator or at the pool water surface.</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w:t>
      </w:r>
    </w:p>
    <w:p>
      <w:pPr>
        <w:pStyle w:val="kar_subparagraph"/>
      </w:pPr>
      <w:r>
        <w:t xml:space="preserve">1.</w:t>
      </w:r>
      <w:r>
        <w:t xml:space="preserve"> </w:t>
      </w:r>
      <w: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p>
    <w:p>
      <w:pPr>
        <w:pStyle w:val="kar_subparagraph"/>
      </w:pPr>
      <w:r>
        <w:t xml:space="preserve">2.</w:t>
      </w:r>
      <w:r>
        <w:t xml:space="preserve"> </w:t>
      </w:r>
      <w: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p>
    <w:p>
      <w:pPr>
        <w:pStyle w:val="kar_subparagraph"/>
      </w:pPr>
      <w:r>
        <w:t xml:space="preserve">3.</w:t>
      </w:r>
      <w:r>
        <w:t xml:space="preserve"> </w:t>
      </w:r>
      <w: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p>
    <w:p>
      <w:pPr>
        <w:pStyle w:val="kar_subparagraph"/>
      </w:pPr>
      <w:r>
        <w:t xml:space="preserve">4.</w:t>
      </w:r>
      <w:r>
        <w:t xml:space="preserve"> </w:t>
      </w:r>
      <w:r>
        <w:t xml:space="preserve">Chlorinator vent lines shall be conducted to the out-of-doors similar to the chlorinator room exhaust system;</w:t>
      </w:r>
    </w:p>
    <w:p>
      <w:pPr>
        <w:pStyle w:val="kar_subparagraph"/>
      </w:pPr>
      <w:r>
        <w:t xml:space="preserve">5.</w:t>
      </w:r>
      <w:r>
        <w:t xml:space="preserve"> </w:t>
      </w:r>
      <w:r>
        <w:t xml:space="preserve">The gas chlorinator shall be the solution feed type capable of delivering chlorine at its maximum rate without releasing chlorine gas to the atmosphere;</w:t>
      </w:r>
    </w:p>
    <w:p>
      <w:pPr>
        <w:pStyle w:val="kar_subparagraph"/>
      </w:pPr>
      <w:r>
        <w:t xml:space="preserve">6.</w:t>
      </w:r>
      <w:r>
        <w:t xml:space="preserve"> </w:t>
      </w:r>
      <w:r>
        <w:t xml:space="preserve">The water supply for the gas feeding equipment shall produce the flow rate and pressure required according to the manufacturer's specifications for proper operation of the equipment;</w:t>
      </w:r>
    </w:p>
    <w:p>
      <w:pPr>
        <w:pStyle w:val="kar_subparagraph"/>
      </w:pPr>
      <w:r>
        <w:t xml:space="preserve">7.</w:t>
      </w:r>
      <w:r>
        <w:t xml:space="preserve"> </w:t>
      </w:r>
      <w: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p>
    <w:p>
      <w:pPr>
        <w:pStyle w:val="kar_subparagraph"/>
      </w:pPr>
      <w:r>
        <w:t xml:space="preserve">8.</w:t>
      </w:r>
      <w:r>
        <w:t xml:space="preserve"> </w:t>
      </w:r>
      <w: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p>
    <w:p>
      <w:pPr>
        <w:pStyle w:val="kar_paragraph"/>
      </w:pPr>
      <w:r>
        <w:t xml:space="preserve">(e)</w:t>
      </w:r>
      <w:r>
        <w:t xml:space="preserve"> </w:t>
      </w:r>
      <w: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at least forty (40) gallons capacity shall be provided.</w:t>
      </w:r>
    </w:p>
    <w:p>
      <w:pPr>
        <w:pStyle w:val="kar_paragraph"/>
      </w:pPr>
      <w:r>
        <w:t xml:space="preserve">(f)</w:t>
      </w:r>
      <w:r>
        <w:t xml:space="preserve"> </w:t>
      </w:r>
      <w:r>
        <w:t xml:space="preserve">Erosion type chlorine feeders shall be prohibited.</w:t>
      </w:r>
    </w:p>
    <w:p>
      <w:pPr>
        <w:pStyle w:val="kar_subsection"/>
      </w:pPr>
      <w:r>
        <w:t xml:space="preserve">(15)</w:t>
      </w:r>
      <w:r>
        <w:t xml:space="preserve"> </w:t>
      </w:r>
      <w:r>
        <w:t xml:space="preserve">Testing equipment shall be provided at all swimming and bathing facilities, maintained with fresh reagents, and consist of at least the following:</w:t>
      </w:r>
    </w:p>
    <w:p>
      <w:pPr>
        <w:pStyle w:val="kar_paragraph"/>
      </w:pPr>
      <w:r>
        <w:t xml:space="preserve">(a)</w:t>
      </w:r>
      <w:r>
        <w:t xml:space="preserve"> </w:t>
      </w:r>
      <w: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p>
    <w:p>
      <w:pPr>
        <w:pStyle w:val="kar_paragraph"/>
      </w:pPr>
      <w:r>
        <w:t xml:space="preserve">(b)</w:t>
      </w:r>
      <w:r>
        <w:t xml:space="preserve"> </w:t>
      </w:r>
      <w:r>
        <w:t xml:space="preserve">There shall be at least five (5) chlorine color standards and at least five (5) pH color standards. Chlorine standards shall range from one-tenth (0.1) to three (3.0) p.p.m. and pH standards shall range from six and eight-tenths (6.8) to eight and four-tenths (8.4), as a minimum. Both tests shall be accurate to within two-tenths (0.2) units; and</w:t>
      </w:r>
    </w:p>
    <w:p>
      <w:pPr>
        <w:pStyle w:val="kar_paragraph"/>
      </w:pPr>
      <w:r>
        <w:t xml:space="preserve">(c)</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10.</w:t>
      </w:r>
      <w:r>
        <w:t xml:space="preserve"> </w:t>
      </w:r>
      <w:r>
        <w:t xml:space="preserve">Operational Water Quality Standards.</w:t>
      </w:r>
    </w:p>
    <w:p>
      <w:pPr>
        <w:pStyle w:val="kar_subsection"/>
      </w:pPr>
      <w:r>
        <w:t xml:space="preserve">(1)</w:t>
      </w:r>
      <w:r>
        <w:t xml:space="preserve"> </w:t>
      </w:r>
      <w:r>
        <w:t xml:space="preserve">Disinfectant residuals for swimming and diving pools, wading pools, water slides, and wave pools:</w:t>
      </w:r>
    </w:p>
    <w:p>
      <w:pPr>
        <w:pStyle w:val="kar_paragraph"/>
      </w:pPr>
      <w:r>
        <w:t xml:space="preserve">(a)</w:t>
      </w:r>
      <w:r>
        <w:t xml:space="preserve"> </w:t>
      </w:r>
      <w:r>
        <w:t xml:space="preserve">Chlorine residual shall be maintained between one (1.0) p.p.m. and two and five-tenths (2.5) p.p.m. as free available chlorine.</w:t>
      </w:r>
    </w:p>
    <w:p>
      <w:pPr>
        <w:pStyle w:val="kar_paragraph"/>
      </w:pPr>
      <w:r>
        <w:t xml:space="preserve">(b)</w:t>
      </w:r>
      <w:r>
        <w:t xml:space="preserve"> </w:t>
      </w:r>
      <w:r>
        <w:t xml:space="preserve">Bromine residual shall be maintained between one (1.0) p.p.m. and two and five-tenths (2.5)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two and five-tenths (2.5) p.p.m. free available chlorine residual; and</w:t>
      </w:r>
    </w:p>
    <w:p>
      <w:pPr>
        <w:pStyle w:val="kar_subparagraph"/>
      </w:pPr>
      <w:r>
        <w:t xml:space="preserve">3.</w:t>
      </w:r>
      <w:r>
        <w:t xml:space="preserve"> </w:t>
      </w:r>
      <w:r>
        <w:t xml:space="preserve">Cyanuric acid concentration twenty-five (25) p.p.m. to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two (2.0) p.p.m. and three (3.0) p.p.m. as free available chlorine;</w:t>
      </w:r>
    </w:p>
    <w:p>
      <w:pPr>
        <w:pStyle w:val="kar_paragraph"/>
      </w:pPr>
      <w:r>
        <w:t xml:space="preserve">(b)</w:t>
      </w:r>
      <w:r>
        <w:t xml:space="preserve"> </w:t>
      </w:r>
      <w:r>
        <w:t xml:space="preserve">Bromine residual shall be maintained between two (2.0) p.p.m. and three (3.0)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such time as free chlorine levels return to three (3) p.p.m. or less, the facility shall be closed.</w:t>
      </w:r>
    </w:p>
    <w:p>
      <w:pPr>
        <w:pStyle w:val="kar_subsection"/>
      </w:pPr>
      <w:r>
        <w:t xml:space="preserve">(3)</w:t>
      </w:r>
      <w:r>
        <w:t xml:space="preserve"> </w:t>
      </w:r>
      <w:r>
        <w:t xml:space="preserve">pH. 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to meet one (1) of the following:</w:t>
      </w:r>
    </w:p>
    <w:p>
      <w:pPr>
        <w:pStyle w:val="kar_paragraph"/>
      </w:pPr>
      <w:r>
        <w:t xml:space="preserve">(a)</w:t>
      </w:r>
      <w:r>
        <w:t xml:space="preserve"> </w:t>
      </w:r>
      <w:r>
        <w:t xml:space="preserve">A black disc, six (6) inches in diameter, is readily visible when placed on a white field at the deepest point of the pool;</w:t>
      </w:r>
    </w:p>
    <w:p>
      <w:pPr>
        <w:pStyle w:val="kar_paragraph"/>
      </w:pPr>
      <w:r>
        <w:t xml:space="preserve">(b)</w:t>
      </w:r>
      <w:r>
        <w:t xml:space="preserve"> </w:t>
      </w:r>
      <w:r>
        <w:t xml:space="preserve">The openings of the main outlet grate are clearly visible by an observer on the deck; and</w:t>
      </w:r>
    </w:p>
    <w:p>
      <w:pPr>
        <w:pStyle w:val="kar_paragraph"/>
      </w:pPr>
      <w:r>
        <w:t xml:space="preserve">(c)</w:t>
      </w:r>
      <w:r>
        <w:t xml:space="preserve"> </w:t>
      </w:r>
      <w:r>
        <w:t xml:space="preserve">For wading pools the bottom of the pool shall be clearly visible.</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and pH shall be checked at least three (3) times daily with a greater frequency if bather load or climatic conditions warrant.</w:t>
      </w:r>
    </w:p>
    <w:p>
      <w:pPr>
        <w:pStyle w:val="kar_paragraph"/>
      </w:pPr>
      <w:r>
        <w:t xml:space="preserve">(b)</w:t>
      </w:r>
      <w:r>
        <w:t xml:space="preserve"> </w:t>
      </w:r>
      <w:r>
        <w:t xml:space="preserve">Turbidity - daily, or more often as needed.</w:t>
      </w:r>
    </w:p>
    <w:p>
      <w:pPr>
        <w:pStyle w:val="kar_paragraph"/>
      </w:pPr>
      <w:r>
        <w:t xml:space="preserve">(c)</w:t>
      </w:r>
      <w:r>
        <w:t xml:space="preserve"> </w:t>
      </w:r>
      <w:r>
        <w:t xml:space="preserve">Alkalinity, cyanuric acid (if used) - weekly, or more often as needed.</w:t>
      </w:r>
    </w:p>
    <w:p>
      <w:pPr>
        <w:pStyle w:val="kar_paragraph"/>
      </w:pPr>
      <w:r>
        <w:t xml:space="preserve">(d)</w:t>
      </w:r>
      <w:r>
        <w:t xml:space="preserve"> </w:t>
      </w:r>
      <w:r>
        <w:t xml:space="preserve">Temperature:</w:t>
      </w:r>
    </w:p>
    <w:p>
      <w:pPr>
        <w:pStyle w:val="kar_subparagraph"/>
      </w:pPr>
      <w:r>
        <w:t xml:space="preserve">1.</w:t>
      </w:r>
      <w:r>
        <w:t xml:space="preserve"> </w:t>
      </w:r>
      <w:r>
        <w:t xml:space="preserve">Spas - daily, or more often as needed; and</w:t>
      </w:r>
    </w:p>
    <w:p>
      <w:pPr>
        <w:pStyle w:val="kar_subparagraph"/>
      </w:pPr>
      <w:r>
        <w:t xml:space="preserve">2.</w:t>
      </w:r>
      <w:r>
        <w:t xml:space="preserve"> </w:t>
      </w:r>
      <w:r>
        <w:t xml:space="preserve">All other indoor facilities - daily.</w:t>
      </w:r>
    </w:p>
    <w:p>
      <w:pPr>
        <w:pStyle w:val="kar_subsection"/>
      </w:pPr>
      <w:r>
        <w:t xml:space="preserve">(8)</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11.</w:t>
      </w:r>
      <w:r>
        <w:t xml:space="preserve"> </w:t>
      </w:r>
      <w:r>
        <w:t xml:space="preserve">General Facility Operation and Maintenance.</w:t>
      </w:r>
    </w:p>
    <w:p>
      <w:pPr>
        <w:pStyle w:val="kar_subsection"/>
      </w:pPr>
      <w:r>
        <w:t xml:space="preserve">(1)</w:t>
      </w:r>
      <w:r>
        <w:t xml:space="preserve"> </w:t>
      </w:r>
      <w:r>
        <w:t xml:space="preserve">Facility and facility area.</w:t>
      </w:r>
    </w:p>
    <w:p>
      <w:pPr>
        <w:pStyle w:val="kar_paragraph"/>
      </w:pPr>
      <w:r>
        <w:t xml:space="preserve">(a)</w:t>
      </w:r>
      <w:r>
        <w:t xml:space="preserve"> </w:t>
      </w:r>
      <w: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p>
    <w:p>
      <w:pPr>
        <w:pStyle w:val="kar_paragraph"/>
      </w:pPr>
      <w:r>
        <w:t xml:space="preserve">(b)</w:t>
      </w:r>
      <w:r>
        <w:t xml:space="preserve"> </w:t>
      </w:r>
      <w: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(3)</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(4)</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 and</w:t>
      </w:r>
    </w:p>
    <w:p>
      <w:pPr>
        <w:pStyle w:val="kar_paragraph"/>
      </w:pPr>
      <w:r>
        <w:t xml:space="preserve">(b)</w:t>
      </w:r>
      <w:r>
        <w:t xml:space="preserve"> </w:t>
      </w:r>
      <w:r>
        <w:t xml:space="preserve">Toilet rooms and fixtures shall be kept clean, free of dirt and debris, and in good repair. Floors shall be maintained in a nonslip condition. Soap dispensers shall be filled and operable. Adequate supplies of toilet tissue, disposable hand drying towels, roll type cloth towels, or suitable hand drying devices shall be maintained.</w:t>
      </w:r>
    </w:p>
    <w:p>
      <w:pPr>
        <w:pStyle w:val="kar_subsection"/>
      </w:pPr>
      <w:r>
        <w:t xml:space="preserve">(5)</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(6)</w:t>
      </w:r>
      <w:r>
        <w:t xml:space="preserve"> </w:t>
      </w:r>
      <w: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t xml:space="preserve">(7)</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(8)</w:t>
      </w:r>
      <w:r>
        <w:t xml:space="preserve"> </w:t>
      </w:r>
      <w:r>
        <w:t xml:space="preserve">Diving equipment, ladders, hand rails, and other similar equipment, shall be maintained in good repair, be securely anchored, and have a nonslip surface.</w:t>
      </w:r>
    </w:p>
    <w:p>
      <w:pPr>
        <w:pStyle w:val="kar_subsection"/>
      </w:pPr>
      <w:r>
        <w:t xml:space="preserve">(9)</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(10)</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p>
    <w:p>
      <w:pPr>
        <w:pStyle w:val="kar_subsection"/>
      </w:pPr>
      <w:r>
        <w:t xml:space="preserve">(11)</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(12)</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(13)</w:t>
      </w:r>
      <w:r>
        <w:t xml:space="preserve"> </w:t>
      </w:r>
      <w:r>
        <w:t xml:space="preserve">Vacuum and pressure gauges. The lines leading to the gauges shall be bled occasionally to prevent blockage.</w:t>
      </w:r>
    </w:p>
    <w:p>
      <w:pPr>
        <w:pStyle w:val="kar_subsection"/>
      </w:pPr>
      <w:r>
        <w:t xml:space="preserve">(14)</w:t>
      </w:r>
      <w:r>
        <w:t xml:space="preserve"> </w:t>
      </w:r>
      <w:r>
        <w:t xml:space="preserve">Gas chlorinators.</w:t>
      </w:r>
    </w:p>
    <w:p>
      <w:pPr>
        <w:pStyle w:val="kar_paragraph"/>
      </w:pPr>
      <w:r>
        <w:t xml:space="preserve">(a)</w:t>
      </w:r>
      <w:r>
        <w:t xml:space="preserve"> </w:t>
      </w:r>
      <w: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p>
    <w:p>
      <w:pPr>
        <w:pStyle w:val="kar_paragraph"/>
      </w:pPr>
      <w:r>
        <w:t xml:space="preserve">(b)</w:t>
      </w:r>
      <w:r>
        <w:t xml:space="preserve"> </w:t>
      </w:r>
      <w:r>
        <w:t xml:space="preserve">Chlorine cylinders shall be stored indoors in the area designed for that purpose and away from a direct source of heat. Cylinders shall not be moved unless the protection cap is secured over the valve; and</w:t>
      </w:r>
    </w:p>
    <w:p>
      <w:pPr>
        <w:pStyle w:val="kar_paragraph"/>
      </w:pPr>
      <w:r>
        <w:t xml:space="preserve">(c)</w:t>
      </w:r>
      <w:r>
        <w:t xml:space="preserve"> </w:t>
      </w:r>
      <w: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p>
    <w:p>
      <w:pPr>
        <w:pStyle w:val="kar_subsection"/>
      </w:pPr>
      <w:r>
        <w:t xml:space="preserve">(15)</w:t>
      </w:r>
      <w:r>
        <w:t xml:space="preserve"> </w:t>
      </w:r>
      <w:r>
        <w:t xml:space="preserve">Self-contained breathing apparatus (SCBA).</w:t>
      </w:r>
    </w:p>
    <w:p>
      <w:pPr>
        <w:pStyle w:val="kar_paragraph"/>
      </w:pPr>
      <w:r>
        <w:t xml:space="preserve">(a)</w:t>
      </w:r>
      <w:r>
        <w:t xml:space="preserve"> </w:t>
      </w:r>
      <w: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p>
    <w:p>
      <w:pPr>
        <w:pStyle w:val="kar_paragraph"/>
      </w:pPr>
      <w:r>
        <w:t xml:space="preserve">(b)</w:t>
      </w:r>
      <w:r>
        <w:t xml:space="preserve"> </w:t>
      </w:r>
      <w:r>
        <w:t xml:space="preserve">The SCBA shall be serviced regularly as per manufacturer's recommendations.</w:t>
      </w:r>
    </w:p>
    <w:p>
      <w:pPr>
        <w:pStyle w:val="kar_subsection"/>
      </w:pPr>
      <w:r>
        <w:t xml:space="preserve">(16)</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(17)</w:t>
      </w:r>
      <w:r>
        <w:t xml:space="preserve"> </w:t>
      </w:r>
      <w:r>
        <w:t xml:space="preserve">Chlorinated cyanurates. The use of chlorinated cyanurates is prohibited.</w:t>
      </w:r>
    </w:p>
    <w:p>
      <w:pPr>
        <w:pStyle w:val="kar_subsection"/>
      </w:pPr>
      <w:r>
        <w:t xml:space="preserve">(18)</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in the event of unusual pH problems including corrosion or scaling or wide fluctuations in pH.</w:t>
      </w:r>
    </w:p>
    <w:p>
      <w:pPr>
        <w:pStyle w:val="kar_subsection"/>
      </w:pPr>
      <w:r>
        <w:t xml:space="preserve">(19)</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(20)</w:t>
      </w:r>
      <w:r>
        <w:t xml:space="preserve"> </w:t>
      </w:r>
      <w:r>
        <w:t xml:space="preserve">Miscellaneous chemicals.</w:t>
      </w:r>
    </w:p>
    <w:p>
      <w:pPr>
        <w:pStyle w:val="kar_paragraph"/>
      </w:pPr>
      <w:r>
        <w:t xml:space="preserve">(a)</w:t>
      </w:r>
      <w:r>
        <w:t xml:space="preserve"> </w:t>
      </w:r>
      <w:r>
        <w:t xml:space="preserve">Chemicals other than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which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(21)</w:t>
      </w:r>
      <w:r>
        <w:t xml:space="preserve"> </w:t>
      </w:r>
      <w:r>
        <w:t xml:space="preserve">Equipment rooms.</w:t>
      </w:r>
    </w:p>
    <w:p>
      <w:pPr>
        <w:pStyle w:val="kar_paragraph"/>
      </w:pPr>
      <w:r>
        <w:t xml:space="preserve">(a)</w:t>
      </w:r>
      <w:r>
        <w:t xml:space="preserve"> </w:t>
      </w:r>
      <w:r>
        <w:t xml:space="preserve">Equipment necessary for facility operation shall be housed in a lighted, ventilated room which affords protection from the weather, prevents unauthorized access,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mentioned above shall be maintained in a clean, uncluttered condition, and shall not be used for storage of materials not essential to operation and maintenance of the facility.</w:t>
      </w:r>
    </w:p>
    <w:p>
      <w:pPr>
        <w:pStyle w:val="kar_subsection"/>
      </w:pPr>
      <w:r>
        <w:t xml:space="preserve">(22)</w:t>
      </w:r>
      <w:r>
        <w:t xml:space="preserve"> </w:t>
      </w:r>
      <w:r>
        <w:t xml:space="preserve">Maintenance of bathing beaches.</w:t>
      </w:r>
    </w:p>
    <w:p>
      <w:pPr>
        <w:pStyle w:val="kar_paragraph"/>
      </w:pPr>
      <w:r>
        <w:t xml:space="preserve">(a)</w:t>
      </w:r>
      <w:r>
        <w:t xml:space="preserve"> </w:t>
      </w:r>
      <w:r>
        <w:t xml:space="preserve">Beach areas shall be maintained free of litter and waterborne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 and</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p>
    <w:p>
      <w:pPr>
        <w:pStyle w:val="kar_section"/>
      </w:pPr>
      <w:r>
        <w:t xml:space="preserve">Section 12.</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Malfunctioning of equipment.</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13.</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A lifeguard or lifeguards shall be provided at all facilities which allow bathers sixteen (16) years of age or under to enter the facility area without a responsible person seventeen (17) years of age or older present.</w:t>
      </w:r>
    </w:p>
    <w:p>
      <w:pPr>
        <w:pStyle w:val="kar_paragraph"/>
      </w:pPr>
      <w:r>
        <w:t xml:space="preserve">(b)</w:t>
      </w:r>
      <w:r>
        <w:t xml:space="preserve"> </w:t>
      </w:r>
      <w:r>
        <w:t xml:space="preserve">All facilities which do not provide a lifeguard must post and enforce the following rule: "No person may enter the facility area alone or swim alone."</w:t>
      </w:r>
    </w:p>
    <w:p>
      <w:pPr>
        <w:pStyle w:val="kar_paragraph"/>
      </w:pPr>
      <w:r>
        <w:t xml:space="preserve">(c)</w:t>
      </w:r>
      <w:r>
        <w:t xml:space="preserve"> </w:t>
      </w:r>
      <w:r>
        <w:t xml:space="preserve">If lifeguards are required, lifeguards shall comply with the following:</w:t>
      </w:r>
    </w:p>
    <w:p>
      <w:pPr>
        <w:pStyle w:val="kar_subparagraph"/>
      </w:pPr>
      <w:r>
        <w:t xml:space="preserve">1.</w:t>
      </w:r>
      <w:r>
        <w:t xml:space="preserve"> </w:t>
      </w:r>
      <w:r>
        <w:t xml:space="preserve">Lifeguards shall have a current lifesaving certificate. Current training as a lifesaver or water safety instructor by the American Red Cross, YMCA, or equivalent shall satisfy this requirement. The certificate of competency shall be prominently posted;</w:t>
      </w:r>
    </w:p>
    <w:p>
      <w:pPr>
        <w:pStyle w:val="kar_subparagraph"/>
      </w:pPr>
      <w:r>
        <w:t xml:space="preserve">2.</w:t>
      </w:r>
      <w:r>
        <w:t xml:space="preserve"> </w:t>
      </w:r>
      <w:r>
        <w:t xml:space="preserve">More than one (1) lifeguard shall be on duty at large facilities or facilities with a large number of bathers. Lifeguards shall be provided at a ratio of one (1) per 200 bathers or one (1) per 2,000 square feet of water surface area, whichever is less;</w:t>
      </w:r>
    </w:p>
    <w:p>
      <w:pPr>
        <w:pStyle w:val="kar_subparagraph"/>
      </w:pPr>
      <w:r>
        <w:t xml:space="preserve">3.</w:t>
      </w:r>
      <w:r>
        <w:t xml:space="preserve"> </w:t>
      </w:r>
      <w:r>
        <w:t xml:space="preserve">Lifeguards shall be dressed in swimming attire; and</w:t>
      </w:r>
    </w:p>
    <w:p>
      <w:pPr>
        <w:pStyle w:val="kar_subparagraph"/>
      </w:pPr>
      <w:r>
        <w:t xml:space="preserve">4.</w:t>
      </w:r>
      <w:r>
        <w:t xml:space="preserve"> </w:t>
      </w:r>
      <w: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p>
    <w:p>
      <w:pPr>
        <w:pStyle w:val="kar_section"/>
      </w:pPr>
      <w:r>
        <w:t xml:space="preserve">Section 14.</w:t>
      </w:r>
      <w:r>
        <w:t xml:space="preserve"> </w:t>
      </w:r>
      <w:r>
        <w:t xml:space="preserve">Safety Equipment.</w:t>
      </w:r>
    </w:p>
    <w:p>
      <w:pPr>
        <w:pStyle w:val="kar_subsection"/>
      </w:pPr>
      <w:r>
        <w:t xml:space="preserve">(1)</w:t>
      </w:r>
      <w:r>
        <w:t xml:space="preserve"> </w:t>
      </w:r>
      <w: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p>
    <w:p>
      <w:pPr>
        <w:pStyle w:val="kar_subsection"/>
      </w:pPr>
      <w:r>
        <w:t xml:space="preserve">(2)</w:t>
      </w:r>
      <w:r>
        <w:t xml:space="preserve"> </w:t>
      </w:r>
      <w: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t xml:space="preserve">(3)</w:t>
      </w:r>
      <w:r>
        <w:t xml:space="preserve"> </w:t>
      </w:r>
      <w:r>
        <w:t xml:space="preserve">The following lifesaving equipment shall be provided:</w:t>
      </w:r>
    </w:p>
    <w:p>
      <w:pPr>
        <w:pStyle w:val="kar_paragraph"/>
      </w:pPr>
      <w:r>
        <w:t xml:space="preserve">(a)</w:t>
      </w:r>
      <w:r>
        <w:t xml:space="preserve"> </w:t>
      </w:r>
      <w:r>
        <w:t xml:space="preserve">A U.S. Coast Guard approved ring buoy not more than fifteen (15) inches in diameter to which shall be attached a three-sixteenths (3/16) inch rope of length one and one-half (1 1/2) times the maximum pool width;</w:t>
      </w:r>
    </w:p>
    <w:p>
      <w:pPr>
        <w:pStyle w:val="kar_paragraph"/>
      </w:pPr>
      <w:r>
        <w:t xml:space="preserve">(b)</w:t>
      </w:r>
      <w:r>
        <w:t xml:space="preserve"> </w:t>
      </w:r>
      <w:r>
        <w:t xml:space="preserve">A life pole or shepherd's crook type of pole having blunted ends with a minimum length of twelve (12) feet; and</w:t>
      </w:r>
    </w:p>
    <w:p>
      <w:pPr>
        <w:pStyle w:val="kar_paragraph"/>
      </w:pPr>
      <w:r>
        <w:t xml:space="preserve">(c)</w:t>
      </w:r>
      <w:r>
        <w:t xml:space="preserve"> </w:t>
      </w:r>
      <w:r>
        <w:t xml:space="preserve">One (1) plywood backboard with straps, made to the specifications of the American Red Cross for back and neck injuries.</w:t>
      </w:r>
    </w:p>
    <w:p>
      <w:pPr>
        <w:pStyle w:val="kar_subsection"/>
      </w:pPr>
      <w:r>
        <w:t xml:space="preserve">(4)</w:t>
      </w:r>
      <w:r>
        <w:t xml:space="preserve"> </w:t>
      </w:r>
      <w: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p>
    <w:p>
      <w:pPr>
        <w:pStyle w:val="kar_subsection"/>
      </w:pPr>
      <w:r>
        <w:t xml:space="preserve">(5)</w:t>
      </w:r>
      <w:r>
        <w:t xml:space="preserve"> </w:t>
      </w:r>
      <w:r>
        <w:t xml:space="preserve">Facilities limited to small spas, of less than 144 square feet of water surface area, shall not be required to provide the equipment listed in subsection (3) of this section, but shall meet the requirements of subsections (7), (10), and (11) of this section.</w:t>
      </w:r>
    </w:p>
    <w:p>
      <w:pPr>
        <w:pStyle w:val="kar_subsection"/>
      </w:pPr>
      <w:r>
        <w:t xml:space="preserve">(6)</w:t>
      </w:r>
      <w:r>
        <w:t xml:space="preserve"> </w:t>
      </w:r>
      <w:r>
        <w:t xml:space="preserve">Bathing beach facilities shall provide the following lifesaving equipment in addition to that listed in subsection (3) of this section:</w:t>
      </w:r>
    </w:p>
    <w:p>
      <w:pPr>
        <w:pStyle w:val="kar_paragraph"/>
      </w:pPr>
      <w:r>
        <w:t xml:space="preserve">(a)</w:t>
      </w:r>
      <w:r>
        <w:t xml:space="preserve"> </w:t>
      </w:r>
      <w:r>
        <w:t xml:space="preserve">Paddle board or surfboard;</w:t>
      </w:r>
    </w:p>
    <w:p>
      <w:pPr>
        <w:pStyle w:val="kar_paragraph"/>
      </w:pPr>
      <w:r>
        <w:t xml:space="preserve">(b)</w:t>
      </w:r>
      <w:r>
        <w:t xml:space="preserve"> </w:t>
      </w:r>
      <w:r>
        <w:t xml:space="preserve">At least one (1) lifeboat, containing one (1) unit of lifesaving equipment and outfitted to meet state water safety administrative regulations; and</w:t>
      </w:r>
    </w:p>
    <w:p>
      <w:pPr>
        <w:pStyle w:val="kar_paragraph"/>
      </w:pPr>
      <w:r>
        <w:t xml:space="preserve">(c)</w:t>
      </w:r>
      <w:r>
        <w:t xml:space="preserve"> </w:t>
      </w:r>
      <w:r>
        <w:t xml:space="preserve">A torpedo shaped buoy.</w:t>
      </w:r>
    </w:p>
    <w:p>
      <w:pPr>
        <w:pStyle w:val="kar_subsection"/>
      </w:pPr>
      <w:r>
        <w:t xml:space="preserve">(7)</w:t>
      </w:r>
      <w:r>
        <w:t xml:space="preserve"> </w:t>
      </w:r>
      <w: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p>
    <w:p>
      <w:pPr>
        <w:pStyle w:val="kar_subsection"/>
      </w:pPr>
      <w:r>
        <w:t xml:space="preserve">(8)</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p>
    <w:p>
      <w:pPr>
        <w:pStyle w:val="kar_subsection"/>
      </w:pPr>
      <w:r>
        <w:t xml:space="preserve">(9)</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(10)</w:t>
      </w:r>
      <w:r>
        <w:t xml:space="preserve"> </w:t>
      </w:r>
      <w: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p>
    <w:p>
      <w:pPr>
        <w:pStyle w:val="kar_subsection"/>
      </w:pPr>
      <w:r>
        <w:t xml:space="preserve">(11)</w:t>
      </w:r>
      <w:r>
        <w:t xml:space="preserve"> </w:t>
      </w:r>
      <w:r>
        <w:t xml:space="preserve">All drownings and injuries requiring hospitalization shall be immediately reported to the cabinet.</w:t>
      </w:r>
    </w:p>
    <w:p>
      <w:pPr>
        <w:pStyle w:val="kar_section"/>
      </w:pPr>
      <w:r>
        <w:t xml:space="preserve">Section 15.</w:t>
      </w:r>
      <w:r>
        <w:t xml:space="preserve"> </w:t>
      </w:r>
      <w:r>
        <w:t xml:space="preserve">Spectator and Bather Administrative Regulations.</w:t>
      </w:r>
    </w:p>
    <w:p>
      <w:pPr>
        <w:pStyle w:val="kar_subsection"/>
      </w:pPr>
      <w:r>
        <w:t xml:space="preserve">(1)</w:t>
      </w:r>
      <w:r>
        <w:t xml:space="preserve"> </w:t>
      </w:r>
      <w:r>
        <w:t xml:space="preserve">Rules governing the use of the facility and instructions to bathers shall be displayed on placards at the entrance to dressing rooms and shall be enforced by the facility operator. Posting of rules and other instructions shall provide that:</w:t>
      </w:r>
    </w:p>
    <w:p>
      <w:pPr>
        <w:pStyle w:val="kar_paragraph"/>
      </w:pPr>
      <w:r>
        <w:t xml:space="preserve">(a)</w:t>
      </w:r>
      <w:r>
        <w:t xml:space="preserve"> </w:t>
      </w:r>
      <w: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p>
    <w:p>
      <w:pPr>
        <w:pStyle w:val="kar_paragraph"/>
      </w:pPr>
      <w:r>
        <w:t xml:space="preserve">(b)</w:t>
      </w:r>
      <w:r>
        <w:t xml:space="preserve"> </w:t>
      </w:r>
      <w:r>
        <w:t xml:space="preserve">No food, drink, gum, or tobacco will be allowed in other than specially designated and controlled sections of the facility area;</w:t>
      </w:r>
    </w:p>
    <w:p>
      <w:pPr>
        <w:pStyle w:val="kar_paragraph"/>
      </w:pPr>
      <w:r>
        <w:t xml:space="preserve">(c)</w:t>
      </w:r>
      <w:r>
        <w:t xml:space="preserve"> </w:t>
      </w:r>
      <w:r>
        <w:t xml:space="preserve">Personal conduct within the facility shall assure that the safety of self and others is not jeopardized. No running and no boisterous or rough play (except supervised water sports) are permitted;</w:t>
      </w:r>
    </w:p>
    <w:p>
      <w:pPr>
        <w:pStyle w:val="kar_paragraph"/>
      </w:pPr>
      <w:r>
        <w:t xml:space="preserve">(d)</w:t>
      </w:r>
      <w:r>
        <w:t xml:space="preserve"> </w:t>
      </w:r>
      <w:r>
        <w:t xml:space="preserve">People in street shoes and other spectators are not allowed in the facility, on the deck, and in the "wet" areas of the bathhouse, except those engaged in official duties;</w:t>
      </w:r>
    </w:p>
    <w:p>
      <w:pPr>
        <w:pStyle w:val="kar_paragraph"/>
      </w:pPr>
      <w:r>
        <w:t xml:space="preserve">(e)</w:t>
      </w:r>
      <w:r>
        <w:t xml:space="preserve"> </w:t>
      </w:r>
      <w:r>
        <w:t xml:space="preserve">Spitting, spouting of water, blowing the nose, or otherwise introducing contaminants into the facility water is not permitted;</w:t>
      </w:r>
    </w:p>
    <w:p>
      <w:pPr>
        <w:pStyle w:val="kar_paragraph"/>
      </w:pPr>
      <w:r>
        <w:t xml:space="preserve">(f)</w:t>
      </w:r>
      <w:r>
        <w:t xml:space="preserve"> </w:t>
      </w:r>
      <w:r>
        <w:t xml:space="preserve">Glass, soap, or other material which might create hazardous conditions or interfere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is not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Animals shall be excluded from the facility area.</w:t>
      </w:r>
    </w:p>
    <w:p>
      <w:pPr>
        <w:pStyle w:val="kar_subsection"/>
      </w:pPr>
      <w:r>
        <w:t xml:space="preserve">(2)</w:t>
      </w:r>
      <w:r>
        <w:t xml:space="preserve"> </w:t>
      </w:r>
      <w: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p>
    <w:p>
      <w:pPr>
        <w:pStyle w:val="kar_subsection"/>
      </w:pPr>
      <w:r>
        <w:t xml:space="preserve">(3)</w:t>
      </w:r>
      <w:r>
        <w:t xml:space="preserve"> </w:t>
      </w:r>
      <w:r>
        <w:t xml:space="preserve">In addition to the requirements of subsection (1) of this section, a caution sign shall be mounted adjacent to all spas which contain the following warnings: CAUTION Pregnant women, elderly persons, and persons suffering from any heart condition or disease, diabetes, or high/low blood pressure should not enter the spa without prior medical consultation and permission from their doctor. Do not use the spa while under the influence of alcohol, tranquilizers, or other drugs that cause drowsiness, or that raise or lower blood pressure. Do not use at water temperatures greater than 104 degrees Fahrenheit. Do not use alone. Unsupervised use by children is prohibited. Enter and exit slowly. Observe reasonable time limits (that is, ten (10) to fifteen (15) minutes), then leave the water and cool down before returning for another brief stay. Long exposure may result in nausea, dizziness, fainting, or death. Keep all breakable objects out of the area. Shower before entering the spa.</w:t>
      </w:r>
    </w:p>
    <w:p>
      <w:pPr>
        <w:pStyle w:val="kar_subsection"/>
      </w:pPr>
      <w:r>
        <w:t xml:space="preserve">(4)</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16.</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17.</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(4)</w:t>
      </w:r>
      <w:r>
        <w:t xml:space="preserve"> </w:t>
      </w:r>
      <w:r>
        <w:t xml:space="preserve">Facilities other than beaches shall be inspected at a minimum of once each thirty (30) day period by the cabinet on a monitoring basis. The monitoring inspection shall consist of the following:</w:t>
      </w:r>
    </w:p>
    <w:p>
      <w:pPr>
        <w:pStyle w:val="kar_paragraph"/>
      </w:pPr>
      <w:r>
        <w:t xml:space="preserve">(a)</w:t>
      </w:r>
      <w:r>
        <w:t xml:space="preserve"> </w:t>
      </w:r>
      <w:r>
        <w:t xml:space="preserve">Disinfectant residual testing (free available residual)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Beaches shall receive monitoring inspections once each month or anytime immediately after periods of heavy rainfall. Monitoring inspections for beaches shall include general sanitation and safety checks as necessary.</w:t>
      </w:r>
    </w:p>
    <w:p>
      <w:pPr>
        <w:pStyle w:val="kar_subsection"/>
      </w:pPr>
      <w:r>
        <w:t xml:space="preserve">(6)</w:t>
      </w:r>
      <w:r>
        <w:t xml:space="preserve"> </w:t>
      </w:r>
      <w:r>
        <w:t xml:space="preserve">The cabinet may make as many additional inspections and reinspections as are necessary for the enforcement of this administrative regulation.</w:t>
      </w:r>
    </w:p>
    <w:p>
      <w:pPr>
        <w:pStyle w:val="kar_subsection"/>
      </w:pPr>
      <w:r>
        <w:t xml:space="preserve">(7)</w:t>
      </w:r>
      <w:r>
        <w:t xml:space="preserve"> </w:t>
      </w:r>
      <w: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p>
    <w:p>
      <w:pPr>
        <w:pStyle w:val="kar_paragraph"/>
      </w:pPr>
      <w:r>
        <w:t xml:space="preserve">(a)</w:t>
      </w:r>
      <w:r>
        <w:t xml:space="preserve"> </w:t>
      </w:r>
      <w:r>
        <w:t xml:space="preserve">Set forth any violation(s) if found;</w:t>
      </w:r>
    </w:p>
    <w:p>
      <w:pPr>
        <w:pStyle w:val="kar_paragraph"/>
      </w:pPr>
      <w:r>
        <w:t xml:space="preserve">(b)</w:t>
      </w:r>
      <w:r>
        <w:t xml:space="preserve"> </w:t>
      </w:r>
      <w:r>
        <w:t xml:space="preserve">Establish a specific and reasonable period of time for the correction of the violation(s) found;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18.</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Fecal coliform;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Multiple samples may be collected at bathing beaches to assure adequate representation of the entire facility water area.</w:t>
      </w:r>
    </w:p>
    <w:p>
      <w:pPr>
        <w:pStyle w:val="kar_subsection"/>
      </w:pPr>
      <w:r>
        <w:t xml:space="preserve">(4)</w:t>
      </w:r>
      <w:r>
        <w:t xml:space="preserve"> </w:t>
      </w:r>
      <w: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p>
    <w:p>
      <w:pPr>
        <w:pStyle w:val="kar_section"/>
      </w:pPr>
      <w:r>
        <w:t xml:space="preserve">Section 19.</w:t>
      </w:r>
      <w:r>
        <w:t xml:space="preserve"> </w:t>
      </w:r>
      <w:r>
        <w:t xml:space="preserve">Bacteriological Quality of Facility Water.</w:t>
      </w:r>
    </w:p>
    <w:p>
      <w:pPr>
        <w:pStyle w:val="kar_subsection"/>
      </w:pPr>
      <w:r>
        <w:t xml:space="preserve">(1)</w:t>
      </w:r>
      <w:r>
        <w:t xml:space="preserve"> </w:t>
      </w:r>
      <w:r>
        <w:t xml:space="preserve">For facilities other than bathing beaches, no more than two (2) consecutive samples shall contain either:</w:t>
      </w:r>
    </w:p>
    <w:p>
      <w:pPr>
        <w:pStyle w:val="kar_paragraph"/>
      </w:pPr>
      <w:r>
        <w:t xml:space="preserve">(a)</w:t>
      </w:r>
      <w:r>
        <w:t xml:space="preserve"> </w:t>
      </w:r>
      <w:r>
        <w:t xml:space="preserve">More than 200 bacteria per milliliter, as determined by the standard (thirty-five (35) degrees Centigrade) agar plate count;</w:t>
      </w:r>
    </w:p>
    <w:p>
      <w:pPr>
        <w:pStyle w:val="kar_paragraph"/>
      </w:pPr>
      <w:r>
        <w:t xml:space="preserve">(b)</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paragraph"/>
      </w:pPr>
      <w:r>
        <w:t xml:space="preserve">(c)</w:t>
      </w:r>
      <w:r>
        <w:t xml:space="preserve"> </w:t>
      </w:r>
      <w:r>
        <w:t xml:space="preserve">Show a positive test (confirmed test) for pseudomonas organisms; or</w:t>
      </w:r>
    </w:p>
    <w:p>
      <w:pPr>
        <w:pStyle w:val="kar_paragraph"/>
      </w:pPr>
      <w:r>
        <w:t xml:space="preserve">(d)</w:t>
      </w:r>
      <w:r>
        <w:t xml:space="preserve"> </w:t>
      </w:r>
      <w:r>
        <w:t xml:space="preserve">Show a positive test for fecal coliform organisms.</w:t>
      </w:r>
    </w:p>
    <w:p>
      <w:pPr>
        <w:pStyle w:val="kar_subsection"/>
      </w:pPr>
      <w:r>
        <w:t xml:space="preserve">(2)</w:t>
      </w:r>
      <w:r>
        <w:t xml:space="preserve"> </w:t>
      </w:r>
      <w:r>
        <w:t xml:space="preserve">Bathing beaches shall comply with the standards set forth in Section 5(3)(a) of this administrative regulation.</w:t>
      </w:r>
    </w:p>
    <w:p>
      <w:pPr>
        <w:pStyle w:val="kar_section"/>
      </w:pPr>
      <w:r>
        <w:t xml:space="preserve">Section 20.</w:t>
      </w:r>
      <w:r>
        <w:t xml:space="preserve"> </w:t>
      </w:r>
      <w:r>
        <w:t xml:space="preserve">Conditions requiring Closure of a Facility and Enforcement Provisions.</w:t>
      </w:r>
    </w:p>
    <w:p>
      <w:pPr>
        <w:pStyle w:val="kar_subsection"/>
      </w:pPr>
      <w:r>
        <w:t xml:space="preserve">(1)</w:t>
      </w:r>
      <w:r>
        <w:t xml:space="preserve"> </w:t>
      </w:r>
      <w:r>
        <w:t xml:space="preserve">If the cabinet finds any of the following conditions, it may immediately order by written notice the owner or operator to close the facility and to prohibit any person from using the facility:</w:t>
      </w:r>
    </w:p>
    <w:p>
      <w:pPr>
        <w:pStyle w:val="kar_paragraph"/>
      </w:pPr>
      <w:r>
        <w:t xml:space="preserve">(a)</w:t>
      </w:r>
      <w:r>
        <w:t xml:space="preserve"> </w:t>
      </w:r>
      <w:r>
        <w:t xml:space="preserve">If conditions at a facility and appurtenances, including bathhouse facilities, upon inspection and investigation by a representative of the cabinet, create an immediate danger to health or safety;</w:t>
      </w:r>
    </w:p>
    <w:p>
      <w:pPr>
        <w:pStyle w:val="kar_paragraph"/>
      </w:pPr>
      <w:r>
        <w:t xml:space="preserve">(b)</w:t>
      </w:r>
      <w:r>
        <w:t xml:space="preserve"> </w:t>
      </w:r>
      <w: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p>
    <w:p>
      <w:pPr>
        <w:pStyle w:val="kar_paragraph"/>
      </w:pPr>
      <w:r>
        <w:t xml:space="preserve">(c)</w:t>
      </w:r>
      <w:r>
        <w:t xml:space="preserve"> </w:t>
      </w:r>
      <w:r>
        <w:t xml:space="preserve">If an environmental survey of an area shows evidence of sewage or other pollutional or toxic materials being discharged to waters tributary to a beach creating an immediate danger to health or safety;</w:t>
      </w:r>
    </w:p>
    <w:p>
      <w:pPr>
        <w:pStyle w:val="kar_paragraph"/>
      </w:pPr>
      <w:r>
        <w:t xml:space="preserve">(d)</w:t>
      </w:r>
      <w:r>
        <w:t xml:space="preserve"> </w:t>
      </w:r>
      <w:r>
        <w:t xml:space="preserve">If turbidity levels of facility water do not meet the requirements of Section 10(4) of this administrative regulation;</w:t>
      </w:r>
    </w:p>
    <w:p>
      <w:pPr>
        <w:pStyle w:val="kar_paragraph"/>
      </w:pPr>
      <w:r>
        <w:t xml:space="preserve">(e)</w:t>
      </w:r>
      <w:r>
        <w:t xml:space="preserve"> </w:t>
      </w:r>
      <w:r>
        <w:t xml:space="preserve">If in such cases as it is required, the presence of a satisfactory disinfectant residual, prescribed by the cabinet is absent;</w:t>
      </w:r>
    </w:p>
    <w:p>
      <w:pPr>
        <w:pStyle w:val="kar_paragraph"/>
      </w:pPr>
      <w:r>
        <w:t xml:space="preserve">(f)</w:t>
      </w:r>
      <w:r>
        <w:t xml:space="preserve"> </w:t>
      </w:r>
      <w:r>
        <w:t xml:space="preserve">In any instance where the owner, operator, or any other employee or representative of the owner interferes with duly authorized agents of the cabinet, bearing proper identification, in the performance of their duties;</w:t>
      </w:r>
    </w:p>
    <w:p>
      <w:pPr>
        <w:pStyle w:val="kar_paragraph"/>
      </w:pPr>
      <w:r>
        <w:t xml:space="preserve">(g)</w:t>
      </w:r>
      <w:r>
        <w:t xml:space="preserve"> </w:t>
      </w:r>
      <w:r>
        <w:t xml:space="preserve">If recirculation system(s), filtration system(s), or disinfectant system(s) are not in operation (with exceptions for maintenance, and seasonal shut down); or</w:t>
      </w:r>
    </w:p>
    <w:p>
      <w:pPr>
        <w:pStyle w:val="kar_paragraph"/>
      </w:pPr>
      <w:r>
        <w:t xml:space="preserve">(h)</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is entitled, upon written request on form DFS-212 - Request for Hearing to the cabinet, to a hearing in accordance with 902 KAR 1:400.</w:t>
      </w:r>
    </w:p>
    <w:p>
      <w:pPr>
        <w:pStyle w:val="kar_subsection"/>
      </w:pPr>
      <w:r>
        <w:t xml:space="preserve">(4)</w:t>
      </w:r>
      <w:r>
        <w:t xml:space="preserve"> </w:t>
      </w:r>
      <w: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p>
    <w:p>
      <w:pPr>
        <w:pStyle w:val="kar_subsection"/>
      </w:pPr>
      <w:r>
        <w:t xml:space="preserve">(5)</w:t>
      </w:r>
      <w:r>
        <w:t xml:space="preserve"> </w:t>
      </w:r>
      <w: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p>
    <w:p>
      <w:pPr>
        <w:pStyle w:val="kar_subsection"/>
      </w:pPr>
      <w:r>
        <w:t xml:space="preserve">(6)</w:t>
      </w:r>
      <w:r>
        <w:t xml:space="preserve"> </w:t>
      </w:r>
      <w:r>
        <w:t xml:space="preserve">All administrative hearings shall be conducted in accordance with 902 KAR 1:400.</w:t>
      </w:r>
    </w:p>
    <w:p>
      <w:pPr>
        <w:pStyle w:val="kar_subsection"/>
      </w:pPr>
      <w:r>
        <w:t xml:space="preserve">(7)</w:t>
      </w:r>
      <w:r>
        <w:t xml:space="preserve"> </w:t>
      </w:r>
      <w: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p>
    <w:p>
      <w:pPr>
        <w:pStyle w:val="kar_section"/>
      </w:pPr>
      <w:r>
        <w:t xml:space="preserve">Section 21.</w:t>
      </w:r>
      <w:r>
        <w:t xml:space="preserve"> </w:t>
      </w:r>
      <w:r>
        <w:t xml:space="preserve">Existing Facilities and Equipment.</w:t>
      </w:r>
    </w:p>
    <w:p>
      <w:pPr>
        <w:pStyle w:val="kar_subsection"/>
      </w:pPr>
      <w:r>
        <w:t xml:space="preserve">(1)</w:t>
      </w:r>
      <w:r>
        <w:t xml:space="preserve"> </w:t>
      </w:r>
      <w: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22.</w:t>
      </w:r>
      <w:r>
        <w:t xml:space="preserve"> </w:t>
      </w:r>
      <w: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p>
    <w:p>
      <w:pPr>
        <w:pStyle w:val="kar_section"/>
      </w:pPr>
      <w:r>
        <w:t xml:space="preserve">Section 23.</w:t>
      </w:r>
      <w:r>
        <w:t xml:space="preserve"> </w:t>
      </w:r>
      <w:r>
        <w:t xml:space="preserve">Variances.</w:t>
      </w:r>
    </w:p>
    <w:p>
      <w:pPr>
        <w:pStyle w:val="kar_subsection"/>
      </w:pPr>
      <w:r>
        <w:t xml:space="preserve">(1)</w:t>
      </w:r>
      <w:r>
        <w:t xml:space="preserve"> </w:t>
      </w:r>
      <w: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p>
    <w:p>
      <w:pPr>
        <w:pStyle w:val="kar_subsection"/>
      </w:pPr>
      <w:r>
        <w:t xml:space="preserve">(2)</w:t>
      </w:r>
      <w:r>
        <w:t xml:space="preserve"> </w:t>
      </w:r>
      <w: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p>
    <w:p>
      <w:pPr>
        <w:pStyle w:val="kar_history"/>
      </w:pPr>
      <w:r>
        <w:t xml:space="preserve">(13 Ky.R. 2177; 14 Ky.R. 214; eff. 8-5-1987; 17 Ky.R. 480; 1377; eff. 9-19-1990; 22 Ky.R. 2378; eff. 8-1-1996; Crt eff. 10-2-2019; TAm eff. 3-20-2020.)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7aef9bfd674b05" /><Relationship Type="http://schemas.openxmlformats.org/officeDocument/2006/relationships/settings" Target="/word/settings.xml" Id="R24cd25f54859496e" /></Relationships>
</file>