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b22118ff6407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18:080.</w:t>
      </w:r>
      <w:r>
        <w:t xml:space="preserve"> </w:t>
      </w:r>
      <w:r>
        <w:t xml:space="preserve">Two (2) or more employers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3518fed4e4b4c" /><Relationship Type="http://schemas.openxmlformats.org/officeDocument/2006/relationships/settings" Target="/word/settings.xml" Id="Rb7090fb6ab7f471d" /></Relationships>
</file>